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1DD185D2"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0A079D96">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7E332587" w:rsidR="005A09E2" w:rsidRPr="00362310" w:rsidRDefault="0015469F" w:rsidP="005A09E2">
                            <w:pPr>
                              <w:jc w:val="center"/>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 (</w:t>
                            </w:r>
                            <w:r w:rsidR="00362310"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5A09E2"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" fillcolor="#deeaf6 [664]" strokecolor="#1f3763 [1604]" strokeweight="1pt">
                <v:stroke joinstyle="miter"/>
                <v:textbox>
                  <w:txbxContent>
                    <w:p w14:paraId="02BD6CC2" w14:textId="7E332587" w:rsidR="005A09E2" w:rsidRPr="00362310" w:rsidRDefault="0015469F" w:rsidP="005A09E2">
                      <w:pPr>
                        <w:jc w:val="center"/>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 (</w:t>
                      </w:r>
                      <w:r w:rsidR="00362310"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5A09E2"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tbl>
      <w:tblPr>
        <w:tblStyle w:val="TableGrid"/>
        <w:tblW w:w="0" w:type="auto"/>
        <w:shd w:val="clear" w:color="auto" w:fill="FFEFFF"/>
        <w:tblLook w:val="04A0" w:firstRow="1" w:lastRow="0" w:firstColumn="1" w:lastColumn="0" w:noHBand="0" w:noVBand="1"/>
      </w:tblPr>
      <w:tblGrid>
        <w:gridCol w:w="2543"/>
        <w:gridCol w:w="2436"/>
        <w:gridCol w:w="2557"/>
        <w:gridCol w:w="2920"/>
      </w:tblGrid>
      <w:tr w:rsidR="00657278" w:rsidRPr="001D2E74" w14:paraId="2B5125A8" w14:textId="77777777" w:rsidTr="00486E9C">
        <w:tc>
          <w:tcPr>
            <w:tcW w:w="10456" w:type="dxa"/>
            <w:gridSpan w:val="4"/>
            <w:shd w:val="clear" w:color="auto" w:fill="FFEFFF"/>
          </w:tcPr>
          <w:p w14:paraId="63B7F7AF" w14:textId="6E5CDCF7" w:rsidR="0015469F" w:rsidRPr="00486E9C" w:rsidRDefault="00CF0C59" w:rsidP="003C0246">
            <w:pPr>
              <w:jc w:val="center"/>
              <w:rPr>
                <w:rFonts w:ascii="SassoonCRInfant" w:hAnsi="SassoonCRInfant"/>
                <w:color w:val="2F5496" w:themeColor="accent1" w:themeShade="BF"/>
                <w:sz w:val="28"/>
                <w:szCs w:val="28"/>
              </w:rPr>
            </w:pPr>
            <w:r w:rsidRPr="00486E9C">
              <w:rPr>
                <w:rFonts w:ascii="SassoonCRInfant" w:hAnsi="SassoonCRInfant"/>
                <w:color w:val="2F5496" w:themeColor="accent1" w:themeShade="BF"/>
                <w:sz w:val="28"/>
                <w:szCs w:val="28"/>
              </w:rPr>
              <w:t xml:space="preserve">Welcome </w:t>
            </w:r>
            <w:r w:rsidR="00362310">
              <w:rPr>
                <w:rFonts w:ascii="SassoonCRInfant" w:hAnsi="SassoonCRInfant"/>
                <w:color w:val="2F5496" w:themeColor="accent1" w:themeShade="BF"/>
                <w:sz w:val="28"/>
                <w:szCs w:val="28"/>
              </w:rPr>
              <w:t>to Year 3!</w:t>
            </w:r>
            <w:r w:rsidRPr="00486E9C">
              <w:rPr>
                <w:rFonts w:ascii="SassoonCRInfant" w:hAnsi="SassoonCRInfant"/>
                <w:color w:val="2F5496" w:themeColor="accent1" w:themeShade="BF"/>
                <w:sz w:val="28"/>
                <w:szCs w:val="28"/>
              </w:rPr>
              <w:t xml:space="preserve"> </w:t>
            </w:r>
            <w:r w:rsidR="001D2E74" w:rsidRPr="00486E9C">
              <w:rPr>
                <w:rFonts w:ascii="SassoonCRInfant" w:hAnsi="SassoonCRInfant"/>
                <w:color w:val="2F5496" w:themeColor="accent1" w:themeShade="BF"/>
                <w:sz w:val="28"/>
                <w:szCs w:val="28"/>
              </w:rPr>
              <w:t xml:space="preserve">I </w:t>
            </w:r>
            <w:r w:rsidR="00FD17D5" w:rsidRPr="00486E9C">
              <w:rPr>
                <w:rFonts w:ascii="SassoonCRInfant" w:hAnsi="SassoonCRInfant"/>
                <w:color w:val="2F5496" w:themeColor="accent1" w:themeShade="BF"/>
                <w:sz w:val="28"/>
                <w:szCs w:val="28"/>
              </w:rPr>
              <w:t xml:space="preserve">hope you had a lovely </w:t>
            </w:r>
            <w:r w:rsidR="001D2E74" w:rsidRPr="00486E9C">
              <w:rPr>
                <w:rFonts w:ascii="SassoonCRInfant" w:hAnsi="SassoonCRInfant"/>
                <w:color w:val="2F5496" w:themeColor="accent1" w:themeShade="BF"/>
                <w:sz w:val="28"/>
                <w:szCs w:val="28"/>
              </w:rPr>
              <w:t>break and are ready for all of our wonderful learning this half term.</w:t>
            </w:r>
          </w:p>
          <w:p w14:paraId="23A5D10A" w14:textId="77777777" w:rsidR="00657278" w:rsidRPr="001D2E74" w:rsidRDefault="00657278" w:rsidP="00657278">
            <w:pPr>
              <w:jc w:val="center"/>
              <w:rPr>
                <w:rFonts w:ascii="SassoonCRInfant" w:hAnsi="SassoonCRInfant"/>
                <w:b/>
                <w:color w:val="2F5496" w:themeColor="accent1" w:themeShade="BF"/>
                <w:sz w:val="36"/>
                <w:szCs w:val="36"/>
              </w:rPr>
            </w:pPr>
            <w:r w:rsidRPr="001D2E74">
              <w:rPr>
                <w:rFonts w:ascii="SassoonCRInfant" w:hAnsi="SassoonCRInfant"/>
                <w:b/>
                <w:sz w:val="36"/>
                <w:szCs w:val="36"/>
              </w:rPr>
              <w:t>Our learning journey</w:t>
            </w:r>
          </w:p>
        </w:tc>
      </w:tr>
      <w:tr w:rsidR="003B1809" w:rsidRPr="001D2E74" w14:paraId="4AF548BD" w14:textId="77777777" w:rsidTr="00486E9C">
        <w:tc>
          <w:tcPr>
            <w:tcW w:w="2547" w:type="dxa"/>
            <w:shd w:val="clear" w:color="auto" w:fill="FFEFFF"/>
          </w:tcPr>
          <w:p w14:paraId="5E47B4A2" w14:textId="11D758B5" w:rsidR="008501E7" w:rsidRPr="00362310" w:rsidRDefault="00486E9C" w:rsidP="008501E7">
            <w:pPr>
              <w:jc w:val="center"/>
              <w:rPr>
                <w:rFonts w:ascii="SassoonCRInfant" w:hAnsi="SassoonCRInfant"/>
                <w:b/>
                <w:bCs/>
                <w:sz w:val="24"/>
                <w:szCs w:val="24"/>
              </w:rPr>
            </w:pPr>
            <w:r w:rsidRPr="00362310">
              <w:rPr>
                <w:rFonts w:ascii="SassoonCRInfant" w:hAnsi="SassoonCRInfant"/>
                <w:b/>
                <w:bCs/>
                <w:sz w:val="24"/>
                <w:szCs w:val="24"/>
              </w:rPr>
              <w:t>Geography</w:t>
            </w:r>
          </w:p>
          <w:p w14:paraId="40ECB9EC" w14:textId="77777777" w:rsidR="008501E7" w:rsidRPr="00362310" w:rsidRDefault="008501E7" w:rsidP="008501E7">
            <w:pPr>
              <w:jc w:val="center"/>
              <w:rPr>
                <w:rFonts w:ascii="SassoonCRInfant" w:hAnsi="SassoonCRInfant"/>
                <w:sz w:val="24"/>
                <w:szCs w:val="24"/>
              </w:rPr>
            </w:pPr>
          </w:p>
          <w:p w14:paraId="5B854918" w14:textId="464FCD2B" w:rsidR="00657278" w:rsidRPr="003B1809" w:rsidRDefault="003B1809" w:rsidP="003C0246">
            <w:pPr>
              <w:jc w:val="center"/>
              <w:rPr>
                <w:rFonts w:ascii="Sassoon Infant" w:hAnsi="Sassoon Infant"/>
                <w:sz w:val="24"/>
                <w:szCs w:val="24"/>
              </w:rPr>
            </w:pPr>
            <w:r w:rsidRPr="003B1809">
              <w:rPr>
                <w:rFonts w:ascii="Sassoon Infant" w:hAnsi="Sassoon Infant"/>
              </w:rPr>
              <w:t xml:space="preserve">This half term, children will develop geographical skills and fieldwork techniques while studying human geography in their local area, Cross Gates. They will explore the community’s features, follow maps and use </w:t>
            </w:r>
            <w:proofErr w:type="spellStart"/>
            <w:r w:rsidRPr="003B1809">
              <w:rPr>
                <w:rFonts w:ascii="Sassoon Infant" w:hAnsi="Sassoon Infant"/>
              </w:rPr>
              <w:t>Digimaps</w:t>
            </w:r>
            <w:proofErr w:type="spellEnd"/>
            <w:r w:rsidRPr="003B1809">
              <w:rPr>
                <w:rFonts w:ascii="Sassoon Infant" w:hAnsi="Sassoon Infant"/>
              </w:rPr>
              <w:t xml:space="preserve"> to identify landmarks, and learn to observe, record, and present information about their local environment.</w:t>
            </w:r>
          </w:p>
          <w:p w14:paraId="0FFE0283" w14:textId="527C4D46" w:rsidR="00095310" w:rsidRPr="00362310" w:rsidRDefault="00095310" w:rsidP="003B1809">
            <w:pPr>
              <w:rPr>
                <w:rFonts w:ascii="SassoonCRInfant" w:hAnsi="SassoonCRInfant"/>
                <w:sz w:val="24"/>
                <w:szCs w:val="24"/>
              </w:rPr>
            </w:pPr>
          </w:p>
          <w:p w14:paraId="2AD3F155" w14:textId="3063C9D0" w:rsidR="003C0246" w:rsidRPr="00362310" w:rsidRDefault="003C0246" w:rsidP="003C0246">
            <w:pPr>
              <w:jc w:val="center"/>
              <w:rPr>
                <w:rFonts w:ascii="SassoonCRInfant" w:hAnsi="SassoonCRInfant"/>
                <w:color w:val="2F5496" w:themeColor="accent1" w:themeShade="BF"/>
                <w:sz w:val="24"/>
                <w:szCs w:val="24"/>
              </w:rPr>
            </w:pPr>
          </w:p>
          <w:p w14:paraId="3D790ADD" w14:textId="3FB32922" w:rsidR="003C0246" w:rsidRPr="00362310" w:rsidRDefault="003B1809" w:rsidP="003C0246">
            <w:pPr>
              <w:jc w:val="center"/>
              <w:rPr>
                <w:rFonts w:ascii="SassoonCRInfant" w:hAnsi="SassoonCRInfant"/>
                <w:color w:val="2F5496" w:themeColor="accent1" w:themeShade="BF"/>
                <w:sz w:val="24"/>
                <w:szCs w:val="24"/>
              </w:rPr>
            </w:pPr>
            <w:r w:rsidRPr="003B1809">
              <w:rPr>
                <w:rFonts w:ascii="SassoonCRInfant" w:hAnsi="SassoonCRInfant"/>
                <w:color w:val="2F5496" w:themeColor="accent1" w:themeShade="BF"/>
                <w:sz w:val="24"/>
                <w:szCs w:val="24"/>
              </w:rPr>
              <w:drawing>
                <wp:inline distT="0" distB="0" distL="0" distR="0" wp14:anchorId="573DD5EA" wp14:editId="0507D405">
                  <wp:extent cx="1322480" cy="800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46073" cy="814374"/>
                          </a:xfrm>
                          <a:prstGeom prst="rect">
                            <a:avLst/>
                          </a:prstGeom>
                        </pic:spPr>
                      </pic:pic>
                    </a:graphicData>
                  </a:graphic>
                </wp:inline>
              </w:drawing>
            </w:r>
          </w:p>
        </w:tc>
        <w:tc>
          <w:tcPr>
            <w:tcW w:w="2433" w:type="dxa"/>
            <w:shd w:val="clear" w:color="auto" w:fill="FFEFFF"/>
          </w:tcPr>
          <w:p w14:paraId="47478EF8" w14:textId="4A2E4F5F" w:rsidR="00281D02" w:rsidRPr="00362310" w:rsidRDefault="00486E9C" w:rsidP="007C786D">
            <w:pPr>
              <w:jc w:val="center"/>
              <w:rPr>
                <w:rFonts w:ascii="SassoonCRInfant" w:hAnsi="SassoonCRInfant"/>
                <w:b/>
                <w:bCs/>
                <w:sz w:val="24"/>
                <w:szCs w:val="24"/>
              </w:rPr>
            </w:pPr>
            <w:r w:rsidRPr="00362310">
              <w:rPr>
                <w:rFonts w:ascii="SassoonCRInfant" w:hAnsi="SassoonCRInfant"/>
                <w:b/>
                <w:bCs/>
                <w:sz w:val="24"/>
                <w:szCs w:val="24"/>
              </w:rPr>
              <w:t>Science</w:t>
            </w:r>
          </w:p>
          <w:p w14:paraId="0E587BD7" w14:textId="4629CED6" w:rsidR="00837D8C" w:rsidRPr="003B1809" w:rsidRDefault="00362310" w:rsidP="003B1809">
            <w:pPr>
              <w:jc w:val="center"/>
              <w:rPr>
                <w:rFonts w:ascii="Sassoon Infant" w:hAnsi="Sassoon Infant"/>
                <w:sz w:val="24"/>
                <w:szCs w:val="24"/>
              </w:rPr>
            </w:pPr>
            <w:r w:rsidRPr="00362310">
              <w:rPr>
                <w:rFonts w:ascii="Sassoon Infant" w:hAnsi="Sassoon Infant"/>
              </w:rPr>
              <w:t xml:space="preserve">This half term, children will learn about </w:t>
            </w:r>
            <w:r w:rsidRPr="00362310">
              <w:rPr>
                <w:rStyle w:val="Strong"/>
                <w:rFonts w:ascii="Sassoon Infant" w:hAnsi="Sassoon Infant"/>
                <w:b w:val="0"/>
                <w:bCs w:val="0"/>
              </w:rPr>
              <w:t>different types of animals</w:t>
            </w:r>
            <w:r w:rsidRPr="00362310">
              <w:rPr>
                <w:rFonts w:ascii="Sassoon Infant" w:hAnsi="Sassoon Infant"/>
              </w:rPr>
              <w:t xml:space="preserve"> and their groups. They will explore the </w:t>
            </w:r>
            <w:r w:rsidRPr="00362310">
              <w:rPr>
                <w:rStyle w:val="Strong"/>
                <w:rFonts w:ascii="Sassoon Infant" w:hAnsi="Sassoon Infant"/>
                <w:b w:val="0"/>
                <w:bCs w:val="0"/>
              </w:rPr>
              <w:t>human skeleton and muscles</w:t>
            </w:r>
            <w:r w:rsidRPr="00362310">
              <w:rPr>
                <w:rFonts w:ascii="Sassoon Infant" w:hAnsi="Sassoon Infant"/>
                <w:b/>
                <w:bCs/>
              </w:rPr>
              <w:t>,</w:t>
            </w:r>
            <w:r w:rsidRPr="00362310">
              <w:rPr>
                <w:rFonts w:ascii="Sassoon Infant" w:hAnsi="Sassoon Infant"/>
              </w:rPr>
              <w:t xml:space="preserve"> discovering how they help us move and protect organs. Children will also study the </w:t>
            </w:r>
            <w:r w:rsidRPr="00362310">
              <w:rPr>
                <w:rStyle w:val="Strong"/>
                <w:rFonts w:ascii="Sassoon Infant" w:hAnsi="Sassoon Infant"/>
                <w:b w:val="0"/>
                <w:bCs w:val="0"/>
              </w:rPr>
              <w:t>importance of a balanced diet and exercise</w:t>
            </w:r>
            <w:r w:rsidRPr="00362310">
              <w:rPr>
                <w:rFonts w:ascii="Sassoon Infant" w:hAnsi="Sassoon Infant"/>
              </w:rPr>
              <w:t xml:space="preserve"> and take part in simple investigations to observe and record their findings.</w:t>
            </w:r>
          </w:p>
          <w:p w14:paraId="63617668" w14:textId="4CF0CC25" w:rsidR="00657278" w:rsidRPr="00362310" w:rsidRDefault="003B1809" w:rsidP="003C0246">
            <w:pPr>
              <w:jc w:val="center"/>
              <w:rPr>
                <w:rFonts w:ascii="SassoonCRInfant" w:hAnsi="SassoonCRInfant"/>
                <w:sz w:val="24"/>
                <w:szCs w:val="24"/>
              </w:rPr>
            </w:pPr>
            <w:r w:rsidRPr="00362310">
              <w:rPr>
                <w:rFonts w:ascii="SassoonCRInfant" w:hAnsi="SassoonCRInfant"/>
                <w:sz w:val="24"/>
                <w:szCs w:val="24"/>
              </w:rPr>
              <w:drawing>
                <wp:anchor distT="0" distB="0" distL="114300" distR="114300" simplePos="0" relativeHeight="251661312" behindDoc="0" locked="0" layoutInCell="1" allowOverlap="1" wp14:anchorId="53650CA4" wp14:editId="18E668AB">
                  <wp:simplePos x="0" y="0"/>
                  <wp:positionH relativeFrom="column">
                    <wp:posOffset>26035</wp:posOffset>
                  </wp:positionH>
                  <wp:positionV relativeFrom="paragraph">
                    <wp:posOffset>229870</wp:posOffset>
                  </wp:positionV>
                  <wp:extent cx="1402080" cy="836930"/>
                  <wp:effectExtent l="0" t="0" r="7620" b="1270"/>
                  <wp:wrapThrough wrapText="bothSides">
                    <wp:wrapPolygon edited="0">
                      <wp:start x="0" y="0"/>
                      <wp:lineTo x="0" y="21141"/>
                      <wp:lineTo x="21424" y="21141"/>
                      <wp:lineTo x="2142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2080" cy="836930"/>
                          </a:xfrm>
                          <a:prstGeom prst="rect">
                            <a:avLst/>
                          </a:prstGeom>
                        </pic:spPr>
                      </pic:pic>
                    </a:graphicData>
                  </a:graphic>
                  <wp14:sizeRelH relativeFrom="page">
                    <wp14:pctWidth>0</wp14:pctWidth>
                  </wp14:sizeRelH>
                  <wp14:sizeRelV relativeFrom="page">
                    <wp14:pctHeight>0</wp14:pctHeight>
                  </wp14:sizeRelV>
                </wp:anchor>
              </w:drawing>
            </w:r>
          </w:p>
        </w:tc>
        <w:tc>
          <w:tcPr>
            <w:tcW w:w="2528" w:type="dxa"/>
            <w:shd w:val="clear" w:color="auto" w:fill="FFEFFF"/>
          </w:tcPr>
          <w:p w14:paraId="5B60D5F6" w14:textId="13CCE41A" w:rsidR="00486E9C" w:rsidRPr="00362310" w:rsidRDefault="00657278" w:rsidP="00486E9C">
            <w:pPr>
              <w:jc w:val="center"/>
              <w:rPr>
                <w:rFonts w:ascii="SassoonCRInfant" w:hAnsi="SassoonCRInfant"/>
                <w:sz w:val="24"/>
                <w:szCs w:val="24"/>
              </w:rPr>
            </w:pPr>
            <w:r w:rsidRPr="00362310">
              <w:rPr>
                <w:rFonts w:ascii="SassoonCRInfant" w:hAnsi="SassoonCRInfant"/>
                <w:b/>
                <w:sz w:val="24"/>
                <w:szCs w:val="24"/>
              </w:rPr>
              <w:t>Maths</w:t>
            </w:r>
          </w:p>
          <w:p w14:paraId="045A1DA5" w14:textId="77777777" w:rsidR="00486E9C" w:rsidRPr="00362310" w:rsidRDefault="00486E9C" w:rsidP="007C786D">
            <w:pPr>
              <w:jc w:val="center"/>
              <w:rPr>
                <w:rFonts w:ascii="SassoonCRInfant" w:hAnsi="SassoonCRInfant"/>
                <w:sz w:val="24"/>
                <w:szCs w:val="24"/>
              </w:rPr>
            </w:pPr>
          </w:p>
          <w:p w14:paraId="0F88BD88" w14:textId="4268766F" w:rsidR="007C786D" w:rsidRPr="003B1809" w:rsidRDefault="00362310" w:rsidP="00486E9C">
            <w:pPr>
              <w:jc w:val="center"/>
              <w:rPr>
                <w:rFonts w:ascii="Sassoon Infant" w:hAnsi="Sassoon Infant"/>
                <w:sz w:val="24"/>
                <w:szCs w:val="24"/>
              </w:rPr>
            </w:pPr>
            <w:r w:rsidRPr="003B1809">
              <w:rPr>
                <w:rFonts w:ascii="Sassoon Infant" w:hAnsi="Sassoon Infant"/>
              </w:rPr>
              <w:t xml:space="preserve">This term in Maths, our learning will focus on </w:t>
            </w:r>
            <w:r w:rsidRPr="003B1809">
              <w:rPr>
                <w:rStyle w:val="Strong"/>
                <w:rFonts w:ascii="Sassoon Infant" w:hAnsi="Sassoon Infant"/>
                <w:b w:val="0"/>
                <w:bCs w:val="0"/>
              </w:rPr>
              <w:t>Place Value</w:t>
            </w:r>
            <w:r w:rsidRPr="003B1809">
              <w:rPr>
                <w:rFonts w:ascii="Sassoon Infant" w:hAnsi="Sassoon Infant"/>
              </w:rPr>
              <w:t xml:space="preserve">. The children will use place value charts to work with numbers up to 100. This will include partitioning numbers, counting in 2s, 5s, and 10s up to 100, comparing and ordering numbers, and later moving on to </w:t>
            </w:r>
            <w:r w:rsidRPr="003B1809">
              <w:rPr>
                <w:rStyle w:val="Strong"/>
                <w:rFonts w:ascii="Sassoon Infant" w:hAnsi="Sassoon Infant"/>
                <w:b w:val="0"/>
                <w:bCs w:val="0"/>
              </w:rPr>
              <w:t xml:space="preserve">addition and subtraction </w:t>
            </w:r>
            <w:r w:rsidRPr="003B1809">
              <w:rPr>
                <w:rStyle w:val="Strong"/>
                <w:rFonts w:ascii="Sassoon Infant" w:hAnsi="Sassoon Infant"/>
                <w:b w:val="0"/>
                <w:bCs w:val="0"/>
              </w:rPr>
              <w:t xml:space="preserve">of 3-digit numbers </w:t>
            </w:r>
            <w:r w:rsidRPr="003B1809">
              <w:rPr>
                <w:rStyle w:val="Strong"/>
                <w:rFonts w:ascii="Sassoon Infant" w:hAnsi="Sassoon Infant"/>
                <w:b w:val="0"/>
                <w:bCs w:val="0"/>
              </w:rPr>
              <w:t>across 100</w:t>
            </w:r>
            <w:r w:rsidRPr="003B1809">
              <w:rPr>
                <w:rFonts w:ascii="Sassoon Infant" w:hAnsi="Sassoon Infant"/>
              </w:rPr>
              <w:t>.</w:t>
            </w:r>
          </w:p>
          <w:p w14:paraId="4ABAA1DD" w14:textId="77777777" w:rsidR="003B1809" w:rsidRDefault="003B1809" w:rsidP="00837D8C">
            <w:pPr>
              <w:rPr>
                <w:rFonts w:ascii="SassoonCRInfant" w:hAnsi="SassoonCRInfant"/>
                <w:color w:val="2F5496" w:themeColor="accent1" w:themeShade="BF"/>
                <w:sz w:val="24"/>
                <w:szCs w:val="24"/>
              </w:rPr>
            </w:pPr>
          </w:p>
          <w:p w14:paraId="772DA826" w14:textId="30A87C70" w:rsidR="00657278" w:rsidRPr="00362310" w:rsidRDefault="00362310" w:rsidP="00837D8C">
            <w:pPr>
              <w:rPr>
                <w:rFonts w:ascii="SassoonCRInfant" w:hAnsi="SassoonCRInfant"/>
                <w:color w:val="2F5496" w:themeColor="accent1" w:themeShade="BF"/>
                <w:sz w:val="24"/>
                <w:szCs w:val="24"/>
              </w:rPr>
            </w:pPr>
            <w:r w:rsidRPr="00362310">
              <w:rPr>
                <w:rFonts w:ascii="SassoonCRInfant" w:hAnsi="SassoonCRInfant"/>
                <w:color w:val="2F5496" w:themeColor="accent1" w:themeShade="BF"/>
                <w:sz w:val="24"/>
                <w:szCs w:val="24"/>
              </w:rPr>
              <w:drawing>
                <wp:anchor distT="0" distB="0" distL="114300" distR="114300" simplePos="0" relativeHeight="251660288" behindDoc="0" locked="0" layoutInCell="1" allowOverlap="1" wp14:anchorId="5503DCCF" wp14:editId="38FBB51A">
                  <wp:simplePos x="0" y="0"/>
                  <wp:positionH relativeFrom="column">
                    <wp:posOffset>65405</wp:posOffset>
                  </wp:positionH>
                  <wp:positionV relativeFrom="paragraph">
                    <wp:posOffset>194945</wp:posOffset>
                  </wp:positionV>
                  <wp:extent cx="1486744" cy="711835"/>
                  <wp:effectExtent l="0" t="0" r="0" b="0"/>
                  <wp:wrapThrough wrapText="bothSides">
                    <wp:wrapPolygon edited="0">
                      <wp:start x="0" y="0"/>
                      <wp:lineTo x="0" y="20810"/>
                      <wp:lineTo x="21314" y="20810"/>
                      <wp:lineTo x="2131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86744" cy="711835"/>
                          </a:xfrm>
                          <a:prstGeom prst="rect">
                            <a:avLst/>
                          </a:prstGeom>
                        </pic:spPr>
                      </pic:pic>
                    </a:graphicData>
                  </a:graphic>
                  <wp14:sizeRelH relativeFrom="page">
                    <wp14:pctWidth>0</wp14:pctWidth>
                  </wp14:sizeRelH>
                  <wp14:sizeRelV relativeFrom="page">
                    <wp14:pctHeight>0</wp14:pctHeight>
                  </wp14:sizeRelV>
                </wp:anchor>
              </w:drawing>
            </w:r>
          </w:p>
        </w:tc>
        <w:tc>
          <w:tcPr>
            <w:tcW w:w="2948" w:type="dxa"/>
            <w:shd w:val="clear" w:color="auto" w:fill="FFEFFF"/>
          </w:tcPr>
          <w:p w14:paraId="3DA0BA38" w14:textId="660467C3" w:rsidR="00486E9C" w:rsidRPr="00362310" w:rsidRDefault="00657278" w:rsidP="001D2E74">
            <w:pPr>
              <w:jc w:val="center"/>
              <w:rPr>
                <w:rFonts w:ascii="SassoonCRInfant" w:hAnsi="SassoonCRInfant"/>
                <w:b/>
                <w:sz w:val="24"/>
                <w:szCs w:val="24"/>
              </w:rPr>
            </w:pPr>
            <w:r w:rsidRPr="00362310">
              <w:rPr>
                <w:rFonts w:ascii="SassoonCRInfant" w:hAnsi="SassoonCRInfant"/>
                <w:b/>
                <w:sz w:val="24"/>
                <w:szCs w:val="24"/>
              </w:rPr>
              <w:t>English</w:t>
            </w:r>
            <w:r w:rsidR="00486E9C" w:rsidRPr="00362310">
              <w:rPr>
                <w:rFonts w:ascii="SassoonCRInfant" w:hAnsi="SassoonCRInfant"/>
                <w:b/>
                <w:sz w:val="24"/>
                <w:szCs w:val="24"/>
              </w:rPr>
              <w:t xml:space="preserve"> and Reading</w:t>
            </w:r>
          </w:p>
          <w:p w14:paraId="6B0AB22D" w14:textId="77777777" w:rsidR="00486E9C" w:rsidRPr="00362310" w:rsidRDefault="00486E9C" w:rsidP="001D2E74">
            <w:pPr>
              <w:jc w:val="center"/>
              <w:rPr>
                <w:rFonts w:ascii="SassoonCRInfant" w:hAnsi="SassoonCRInfant"/>
                <w:b/>
                <w:sz w:val="24"/>
                <w:szCs w:val="24"/>
              </w:rPr>
            </w:pPr>
          </w:p>
          <w:p w14:paraId="586F41AD" w14:textId="54F866F1" w:rsidR="00FE691F" w:rsidRDefault="005506AF" w:rsidP="001D2E74">
            <w:pPr>
              <w:jc w:val="center"/>
              <w:rPr>
                <w:rFonts w:ascii="Sassoon Infant" w:hAnsi="Sassoon Infant"/>
              </w:rPr>
            </w:pPr>
            <w:r w:rsidRPr="003B1809">
              <w:rPr>
                <w:rFonts w:ascii="SassoonCRInfant" w:hAnsi="SassoonCRInfant"/>
                <w:b/>
              </w:rPr>
              <w:t xml:space="preserve"> </w:t>
            </w:r>
            <w:r w:rsidR="00362310" w:rsidRPr="003B1809">
              <w:rPr>
                <w:rFonts w:ascii="Sassoon Infant" w:hAnsi="Sassoon Infant"/>
              </w:rPr>
              <w:t xml:space="preserve">This half term, our Year 3 class will be focusing on </w:t>
            </w:r>
            <w:r w:rsidR="00362310" w:rsidRPr="003B1809">
              <w:rPr>
                <w:rFonts w:ascii="Sassoon Infant" w:hAnsi="Sassoon Infant"/>
              </w:rPr>
              <w:t>our class</w:t>
            </w:r>
            <w:r w:rsidR="00362310" w:rsidRPr="003B1809">
              <w:rPr>
                <w:rFonts w:ascii="Sassoon Infant" w:hAnsi="Sassoon Infant"/>
              </w:rPr>
              <w:t xml:space="preserve"> author Adrian Edmondson. In reading and writing, we will explore his famous book </w:t>
            </w:r>
            <w:r w:rsidR="00362310" w:rsidRPr="003B1809">
              <w:rPr>
                <w:rStyle w:val="Emphasis"/>
                <w:rFonts w:ascii="Sassoon Infant" w:hAnsi="Sassoon Infant"/>
              </w:rPr>
              <w:t>Tilly and the Time Machine</w:t>
            </w:r>
            <w:r w:rsidR="00362310" w:rsidRPr="003B1809">
              <w:rPr>
                <w:rFonts w:ascii="Sassoon Infant" w:hAnsi="Sassoon Infant"/>
              </w:rPr>
              <w:t>. The children will write their own stories set in familiar settings, using a variety of sentence openers and ambitious vocabulary. Later, they will write with a purpose to inform by creating a non-chronological report all about Cross Gates</w:t>
            </w:r>
          </w:p>
          <w:p w14:paraId="5892193F" w14:textId="77777777" w:rsidR="003B1809" w:rsidRPr="003B1809" w:rsidRDefault="003B1809" w:rsidP="001D2E74">
            <w:pPr>
              <w:jc w:val="center"/>
              <w:rPr>
                <w:rFonts w:ascii="Sassoon Infant" w:hAnsi="Sassoon Infant"/>
                <w:sz w:val="24"/>
                <w:szCs w:val="24"/>
              </w:rPr>
            </w:pPr>
          </w:p>
          <w:p w14:paraId="3F37639D" w14:textId="185D7905" w:rsidR="00362310" w:rsidRPr="003B1809" w:rsidRDefault="00362310" w:rsidP="003B1809">
            <w:pPr>
              <w:jc w:val="center"/>
              <w:rPr>
                <w:rFonts w:ascii="Sassoon Infant" w:hAnsi="Sassoon Infant"/>
                <w:color w:val="2F5496" w:themeColor="accent1" w:themeShade="BF"/>
                <w:sz w:val="28"/>
                <w:szCs w:val="28"/>
              </w:rPr>
            </w:pPr>
            <w:r w:rsidRPr="00362310">
              <w:rPr>
                <w:rFonts w:ascii="Sassoon Infant" w:hAnsi="Sassoon Infant"/>
                <w:noProof/>
                <w:color w:val="2F5496" w:themeColor="accent1" w:themeShade="BF"/>
                <w:sz w:val="28"/>
                <w:szCs w:val="28"/>
              </w:rPr>
              <w:drawing>
                <wp:inline distT="0" distB="0" distL="0" distR="0" wp14:anchorId="4799515D" wp14:editId="689EBAEF">
                  <wp:extent cx="746760" cy="11430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729" cy="1158305"/>
                          </a:xfrm>
                          <a:prstGeom prst="rect">
                            <a:avLst/>
                          </a:prstGeom>
                          <a:noFill/>
                        </pic:spPr>
                      </pic:pic>
                    </a:graphicData>
                  </a:graphic>
                </wp:inline>
              </w:drawing>
            </w: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shd w:val="clear" w:color="auto" w:fill="E2FEED"/>
        <w:tblLook w:val="04A0" w:firstRow="1" w:lastRow="0" w:firstColumn="1" w:lastColumn="0" w:noHBand="0" w:noVBand="1"/>
      </w:tblPr>
      <w:tblGrid>
        <w:gridCol w:w="4531"/>
        <w:gridCol w:w="5925"/>
      </w:tblGrid>
      <w:tr w:rsidR="005D08E1" w:rsidRPr="001D2E74" w14:paraId="47E37CA3" w14:textId="77777777" w:rsidTr="00486E9C">
        <w:tc>
          <w:tcPr>
            <w:tcW w:w="4531" w:type="dxa"/>
            <w:shd w:val="clear" w:color="auto" w:fill="E2FEED"/>
          </w:tcPr>
          <w:p w14:paraId="2C7183DD" w14:textId="629F178B" w:rsidR="00837D8C" w:rsidRPr="00095310" w:rsidRDefault="00095310" w:rsidP="005D08E1">
            <w:pPr>
              <w:tabs>
                <w:tab w:val="center" w:pos="5233"/>
              </w:tabs>
              <w:rPr>
                <w:rFonts w:ascii="SassoonCRInfant" w:hAnsi="SassoonCRInfant"/>
                <w:color w:val="1F3864" w:themeColor="accent1" w:themeShade="80"/>
                <w:sz w:val="24"/>
                <w:szCs w:val="24"/>
              </w:rPr>
            </w:pPr>
            <w:r w:rsidRPr="00095310">
              <w:rPr>
                <w:rFonts w:ascii="SassoonCRInfant" w:hAnsi="SassoonCRInfant"/>
                <w:b/>
                <w:bCs/>
                <w:color w:val="1F3864" w:themeColor="accent1" w:themeShade="80"/>
                <w:sz w:val="24"/>
                <w:szCs w:val="24"/>
              </w:rPr>
              <w:t>Other</w:t>
            </w:r>
            <w:r>
              <w:rPr>
                <w:rFonts w:ascii="SassoonCRInfant" w:hAnsi="SassoonCRInfant"/>
                <w:color w:val="1F3864" w:themeColor="accent1" w:themeShade="80"/>
                <w:sz w:val="24"/>
                <w:szCs w:val="24"/>
              </w:rPr>
              <w:t>:</w:t>
            </w:r>
          </w:p>
          <w:p w14:paraId="55D21BD5" w14:textId="50281B7D" w:rsidR="00095310" w:rsidRPr="003B1809" w:rsidRDefault="003B1809" w:rsidP="003B1809">
            <w:pPr>
              <w:pStyle w:val="ListParagraph"/>
              <w:numPr>
                <w:ilvl w:val="0"/>
                <w:numId w:val="4"/>
              </w:numPr>
              <w:tabs>
                <w:tab w:val="center" w:pos="5233"/>
              </w:tabs>
              <w:spacing w:line="276" w:lineRule="auto"/>
              <w:rPr>
                <w:rFonts w:ascii="SassoonCRInfant" w:hAnsi="SassoonCRInfant"/>
                <w:color w:val="1F3864" w:themeColor="accent1" w:themeShade="80"/>
                <w:sz w:val="28"/>
                <w:szCs w:val="28"/>
              </w:rPr>
            </w:pPr>
            <w:r w:rsidRPr="003B1809">
              <w:rPr>
                <w:rFonts w:ascii="SassoonCRInfant" w:hAnsi="SassoonCRInfant"/>
                <w:color w:val="1F3864" w:themeColor="accent1" w:themeShade="80"/>
                <w:sz w:val="24"/>
                <w:szCs w:val="24"/>
              </w:rPr>
              <w:t>PE days are on a Monday and a Tuesday. If your child wears earrings, please make sure that they are taken out or covered before school on these days.</w:t>
            </w:r>
          </w:p>
          <w:p w14:paraId="237179E5" w14:textId="2FBB09AB" w:rsidR="00E66C5E" w:rsidRPr="001D2E74" w:rsidRDefault="00E66C5E" w:rsidP="007C786D">
            <w:pPr>
              <w:tabs>
                <w:tab w:val="center" w:pos="5233"/>
              </w:tabs>
              <w:rPr>
                <w:rFonts w:ascii="SassoonCRInfant" w:hAnsi="SassoonCRInfant"/>
                <w:color w:val="FF0000"/>
                <w:sz w:val="24"/>
                <w:szCs w:val="24"/>
              </w:rPr>
            </w:pPr>
          </w:p>
          <w:p w14:paraId="5E2EFDEB" w14:textId="6E8D7565" w:rsidR="002E6779" w:rsidRPr="001D2E74" w:rsidRDefault="00E66C5E" w:rsidP="00734400">
            <w:pPr>
              <w:tabs>
                <w:tab w:val="center" w:pos="5233"/>
              </w:tabs>
              <w:rPr>
                <w:rFonts w:ascii="SassoonCRInfant" w:hAnsi="SassoonCRInfant"/>
                <w:color w:val="FF0000"/>
                <w:sz w:val="24"/>
                <w:szCs w:val="24"/>
              </w:rPr>
            </w:pPr>
            <w:r w:rsidRPr="001D2E74">
              <w:rPr>
                <w:rFonts w:ascii="SassoonCRInfant" w:hAnsi="SassoonCRInfant"/>
                <w:color w:val="FF0000"/>
              </w:rPr>
              <w:t xml:space="preserve"> </w:t>
            </w:r>
          </w:p>
        </w:tc>
        <w:tc>
          <w:tcPr>
            <w:tcW w:w="5925" w:type="dxa"/>
            <w:shd w:val="clear" w:color="auto" w:fill="E1FEFF"/>
          </w:tcPr>
          <w:p w14:paraId="4BD01050" w14:textId="0F6B66A4" w:rsidR="005D08E1" w:rsidRPr="001D2E74" w:rsidRDefault="005D08E1" w:rsidP="005D08E1">
            <w:pPr>
              <w:tabs>
                <w:tab w:val="center" w:pos="5233"/>
              </w:tabs>
              <w:rPr>
                <w:rFonts w:ascii="SassoonCRInfant" w:hAnsi="SassoonCRInfant"/>
                <w:color w:val="538135" w:themeColor="accent6" w:themeShade="BF"/>
                <w:sz w:val="24"/>
                <w:szCs w:val="24"/>
              </w:rPr>
            </w:pPr>
            <w:r w:rsidRPr="00095310">
              <w:rPr>
                <w:rFonts w:ascii="SassoonCRInfant" w:hAnsi="SassoonCRInfant"/>
                <w:b/>
                <w:bCs/>
                <w:color w:val="538135" w:themeColor="accent6" w:themeShade="BF"/>
                <w:sz w:val="24"/>
                <w:szCs w:val="24"/>
              </w:rPr>
              <w:t>Class routines</w:t>
            </w:r>
            <w:r w:rsidRPr="001D2E74">
              <w:rPr>
                <w:rFonts w:ascii="SassoonCRInfant" w:hAnsi="SassoonCRInfant"/>
                <w:color w:val="538135" w:themeColor="accent6" w:themeShade="BF"/>
                <w:sz w:val="24"/>
                <w:szCs w:val="24"/>
              </w:rPr>
              <w:t xml:space="preserve">: </w:t>
            </w:r>
          </w:p>
          <w:p w14:paraId="080EB524" w14:textId="4FFEF79E" w:rsidR="005D08E1" w:rsidRPr="001D2E74" w:rsidRDefault="005D08E1" w:rsidP="005D08E1">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The children are expected to read at home every night</w:t>
            </w:r>
            <w:r w:rsidR="006D7538" w:rsidRPr="001D2E74">
              <w:rPr>
                <w:rFonts w:ascii="SassoonCRInfant" w:hAnsi="SassoonCRInfant"/>
                <w:color w:val="538135" w:themeColor="accent6" w:themeShade="BF"/>
                <w:sz w:val="24"/>
                <w:szCs w:val="24"/>
              </w:rPr>
              <w:t>. Reading records and books should be brought to school every day so that a member of staff can read with them in school. These reading books will be changed on a Friday if the</w:t>
            </w:r>
            <w:r w:rsidR="00C73E3C" w:rsidRPr="001D2E74">
              <w:rPr>
                <w:rFonts w:ascii="SassoonCRInfant" w:hAnsi="SassoonCRInfant"/>
                <w:color w:val="538135" w:themeColor="accent6" w:themeShade="BF"/>
                <w:sz w:val="24"/>
                <w:szCs w:val="24"/>
              </w:rPr>
              <w:t xml:space="preserve"> reading record has</w:t>
            </w:r>
            <w:r w:rsidR="006D7538" w:rsidRPr="001D2E74">
              <w:rPr>
                <w:rFonts w:ascii="SassoonCRInfant" w:hAnsi="SassoonCRInfant"/>
                <w:color w:val="538135" w:themeColor="accent6" w:themeShade="BF"/>
                <w:sz w:val="24"/>
                <w:szCs w:val="24"/>
              </w:rPr>
              <w:t xml:space="preserve"> been signed. </w:t>
            </w:r>
          </w:p>
          <w:p w14:paraId="3747E505" w14:textId="3A5AEB72" w:rsidR="0015469F" w:rsidRPr="001D2E74" w:rsidRDefault="005109A1" w:rsidP="0015469F">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Each Friday</w:t>
            </w:r>
            <w:r w:rsidR="0015469F" w:rsidRPr="001D2E74">
              <w:rPr>
                <w:rFonts w:ascii="SassoonCRInfant" w:hAnsi="SassoonCRInfant"/>
                <w:color w:val="538135" w:themeColor="accent6" w:themeShade="BF"/>
                <w:sz w:val="24"/>
                <w:szCs w:val="24"/>
              </w:rPr>
              <w:t>,</w:t>
            </w:r>
            <w:r w:rsidRPr="001D2E74">
              <w:rPr>
                <w:rFonts w:ascii="SassoonCRInfant" w:hAnsi="SassoonCRInfant"/>
                <w:color w:val="538135" w:themeColor="accent6" w:themeShade="BF"/>
                <w:sz w:val="24"/>
                <w:szCs w:val="24"/>
              </w:rPr>
              <w:t xml:space="preserve"> the c</w:t>
            </w:r>
            <w:r w:rsidR="00494CD7" w:rsidRPr="001D2E74">
              <w:rPr>
                <w:rFonts w:ascii="SassoonCRInfant" w:hAnsi="SassoonCRInfant"/>
                <w:color w:val="538135" w:themeColor="accent6" w:themeShade="BF"/>
                <w:sz w:val="24"/>
                <w:szCs w:val="24"/>
              </w:rPr>
              <w:t xml:space="preserve">hildren will complete a spelling </w:t>
            </w:r>
            <w:r w:rsidR="00C73E3C" w:rsidRPr="001D2E74">
              <w:rPr>
                <w:rFonts w:ascii="SassoonCRInfant" w:hAnsi="SassoonCRInfant"/>
                <w:color w:val="538135" w:themeColor="accent6" w:themeShade="BF"/>
                <w:sz w:val="24"/>
                <w:szCs w:val="24"/>
              </w:rPr>
              <w:t>quiz</w:t>
            </w:r>
            <w:r w:rsidR="00494CD7" w:rsidRPr="001D2E74">
              <w:rPr>
                <w:rFonts w:ascii="SassoonCRInfant" w:hAnsi="SassoonCRInfant"/>
                <w:color w:val="538135" w:themeColor="accent6" w:themeShade="BF"/>
                <w:sz w:val="24"/>
                <w:szCs w:val="24"/>
              </w:rPr>
              <w:t xml:space="preserve">. </w:t>
            </w:r>
            <w:r w:rsidR="00837D8C">
              <w:rPr>
                <w:rFonts w:ascii="SassoonCRInfant" w:hAnsi="SassoonCRInfant"/>
                <w:color w:val="538135" w:themeColor="accent6" w:themeShade="BF"/>
                <w:sz w:val="24"/>
                <w:szCs w:val="24"/>
              </w:rPr>
              <w:t>Spellings will be sent home of a Friday and should be practised at home.</w:t>
            </w:r>
          </w:p>
          <w:p w14:paraId="5C29BA78" w14:textId="2B197FF9" w:rsidR="00494CD7" w:rsidRPr="001D2E74" w:rsidRDefault="00494CD7" w:rsidP="0015469F">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 xml:space="preserve">Pupils should continue to log onto </w:t>
            </w:r>
            <w:proofErr w:type="spellStart"/>
            <w:r w:rsidRPr="001D2E74">
              <w:rPr>
                <w:rFonts w:ascii="SassoonCRInfant" w:hAnsi="SassoonCRInfant"/>
                <w:color w:val="538135" w:themeColor="accent6" w:themeShade="BF"/>
                <w:sz w:val="24"/>
                <w:szCs w:val="24"/>
              </w:rPr>
              <w:t>TTRockstars</w:t>
            </w:r>
            <w:proofErr w:type="spellEnd"/>
            <w:r w:rsidRPr="001D2E74">
              <w:rPr>
                <w:rFonts w:ascii="SassoonCRInfant" w:hAnsi="SassoonCRInfant"/>
                <w:color w:val="538135" w:themeColor="accent6" w:themeShade="BF"/>
                <w:sz w:val="24"/>
                <w:szCs w:val="24"/>
              </w:rPr>
              <w:t xml:space="preserve"> to improve their times tables knowledge.</w:t>
            </w:r>
            <w:r w:rsidR="00F2197E" w:rsidRPr="001D2E74">
              <w:rPr>
                <w:rFonts w:ascii="SassoonCRInfant" w:hAnsi="SassoonCRInfant"/>
                <w:color w:val="538135" w:themeColor="accent6" w:themeShade="BF"/>
                <w:sz w:val="24"/>
                <w:szCs w:val="24"/>
              </w:rPr>
              <w:t xml:space="preserve"> </w:t>
            </w:r>
            <w:r w:rsidR="00837D8C">
              <w:rPr>
                <w:rFonts w:ascii="SassoonCRInfant" w:hAnsi="SassoonCRInfant"/>
                <w:color w:val="538135" w:themeColor="accent6" w:themeShade="BF"/>
                <w:sz w:val="24"/>
                <w:szCs w:val="24"/>
              </w:rPr>
              <w:t>This can be done through ‘Jamming’ focusing on our 2,3,4,5,8 and 10 times tables.</w:t>
            </w:r>
          </w:p>
        </w:tc>
      </w:tr>
    </w:tbl>
    <w:p w14:paraId="059A741A" w14:textId="77777777" w:rsidR="00095310" w:rsidRDefault="00095310" w:rsidP="00EE65F3">
      <w:pPr>
        <w:jc w:val="center"/>
        <w:rPr>
          <w:rFonts w:ascii="SassoonCRInfant" w:hAnsi="SassoonCRInfant"/>
          <w:color w:val="2F5496" w:themeColor="accent1" w:themeShade="BF"/>
          <w:sz w:val="24"/>
          <w:szCs w:val="24"/>
        </w:rPr>
      </w:pPr>
    </w:p>
    <w:p w14:paraId="6965C515" w14:textId="70F86DD5" w:rsidR="007C786D" w:rsidRPr="00EE65F3" w:rsidRDefault="00494CD7" w:rsidP="00EE65F3">
      <w:pPr>
        <w:jc w:val="center"/>
        <w:rPr>
          <w:rFonts w:ascii="SassoonCRInfant" w:hAnsi="SassoonCRInfant"/>
          <w:color w:val="2F5496" w:themeColor="accent1" w:themeShade="BF"/>
          <w:sz w:val="24"/>
          <w:szCs w:val="24"/>
        </w:rPr>
      </w:pPr>
      <w:r w:rsidRPr="00EE65F3">
        <w:rPr>
          <w:rFonts w:ascii="SassoonCRInfant" w:hAnsi="SassoonCRInfant"/>
          <w:color w:val="2F5496" w:themeColor="accent1" w:themeShade="BF"/>
          <w:sz w:val="24"/>
          <w:szCs w:val="24"/>
        </w:rPr>
        <w:t>Finally, please remember to log onto the</w:t>
      </w:r>
      <w:r w:rsidR="00657278" w:rsidRPr="00EE65F3">
        <w:rPr>
          <w:rFonts w:ascii="SassoonCRInfant" w:hAnsi="SassoonCRInfant"/>
          <w:color w:val="2F5496" w:themeColor="accent1" w:themeShade="BF"/>
          <w:sz w:val="24"/>
          <w:szCs w:val="24"/>
        </w:rPr>
        <w:t xml:space="preserve"> class page on the school website to keep up to date with our latest news: </w:t>
      </w:r>
      <w:hyperlink r:id="rId9" w:history="1">
        <w:r w:rsidR="00CA1BA5" w:rsidRPr="00EE65F3">
          <w:rPr>
            <w:rStyle w:val="Hyperlink"/>
            <w:rFonts w:ascii="SassoonCRInfant" w:hAnsi="SassoonCRInfant"/>
            <w:color w:val="2F5496" w:themeColor="accent1" w:themeShade="BF"/>
            <w:sz w:val="24"/>
            <w:szCs w:val="24"/>
          </w:rPr>
          <w:t>https://www.crossgatesprimary.co.uk/class-pages/</w:t>
        </w:r>
      </w:hyperlink>
      <w:r w:rsidR="00CA1BA5" w:rsidRPr="00EE65F3">
        <w:rPr>
          <w:rFonts w:ascii="SassoonCRInfant" w:hAnsi="SassoonCRInfant"/>
          <w:color w:val="2F5496" w:themeColor="accent1" w:themeShade="BF"/>
          <w:sz w:val="24"/>
          <w:szCs w:val="24"/>
        </w:rPr>
        <w:t xml:space="preserve"> or by accessing the school twitter page</w:t>
      </w:r>
      <w:r w:rsidR="007C786D" w:rsidRPr="00EE65F3">
        <w:rPr>
          <w:rFonts w:ascii="SassoonCRInfant" w:hAnsi="SassoonCRInfant"/>
          <w:color w:val="2F5496" w:themeColor="accent1" w:themeShade="BF"/>
          <w:sz w:val="24"/>
          <w:szCs w:val="24"/>
        </w:rPr>
        <w:t>.</w:t>
      </w:r>
    </w:p>
    <w:p w14:paraId="0046A228" w14:textId="5A2E40DC" w:rsidR="00CA1BA5" w:rsidRPr="00095310" w:rsidRDefault="00486E9C" w:rsidP="007C786D">
      <w:pPr>
        <w:jc w:val="center"/>
        <w:rPr>
          <w:rFonts w:ascii="SassoonCRInfant" w:hAnsi="SassoonCRInfant"/>
          <w:b/>
          <w:bCs/>
          <w:color w:val="2F5496" w:themeColor="accent1" w:themeShade="BF"/>
          <w:sz w:val="24"/>
          <w:szCs w:val="24"/>
        </w:rPr>
      </w:pPr>
      <w:r w:rsidRPr="00095310">
        <w:rPr>
          <w:rFonts w:ascii="SassoonCRInfant" w:hAnsi="SassoonCRInfant"/>
          <w:b/>
          <w:bCs/>
          <w:color w:val="2F5496" w:themeColor="accent1" w:themeShade="BF"/>
          <w:sz w:val="24"/>
          <w:szCs w:val="24"/>
        </w:rPr>
        <w:t>Miss Croft</w:t>
      </w:r>
    </w:p>
    <w:p w14:paraId="1AF67299" w14:textId="38053CEB" w:rsidR="00486E9C" w:rsidRPr="004F57EE" w:rsidRDefault="00486E9C" w:rsidP="00486E9C">
      <w:pPr>
        <w:rPr>
          <w:rFonts w:ascii="Sassoon Infant Rg" w:hAnsi="Sassoon Infant Rg"/>
          <w:color w:val="2F5496" w:themeColor="accent1" w:themeShade="BF"/>
          <w:sz w:val="24"/>
          <w:szCs w:val="24"/>
        </w:rPr>
      </w:pPr>
    </w:p>
    <w:sectPr w:rsidR="00486E9C" w:rsidRPr="004F57EE"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CRInfant">
    <w:panose1 w:val="00000400000000000000"/>
    <w:charset w:val="00"/>
    <w:family w:val="auto"/>
    <w:pitch w:val="variable"/>
    <w:sig w:usb0="80000003" w:usb1="00000000" w:usb2="00000000" w:usb3="00000000" w:csb0="00000001" w:csb1="00000000"/>
  </w:font>
  <w:font w:name="Sassoon Infant">
    <w:altName w:val="Calibri"/>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042B"/>
    <w:multiLevelType w:val="hybridMultilevel"/>
    <w:tmpl w:val="0C3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1128"/>
    <w:rsid w:val="00075B21"/>
    <w:rsid w:val="00095310"/>
    <w:rsid w:val="000C3461"/>
    <w:rsid w:val="00104840"/>
    <w:rsid w:val="0015469F"/>
    <w:rsid w:val="00193D3E"/>
    <w:rsid w:val="001D2E74"/>
    <w:rsid w:val="00253411"/>
    <w:rsid w:val="00281D02"/>
    <w:rsid w:val="002E6779"/>
    <w:rsid w:val="002F3641"/>
    <w:rsid w:val="0031267C"/>
    <w:rsid w:val="00362310"/>
    <w:rsid w:val="003B1809"/>
    <w:rsid w:val="003C0246"/>
    <w:rsid w:val="00434422"/>
    <w:rsid w:val="00450A08"/>
    <w:rsid w:val="00460739"/>
    <w:rsid w:val="00486E9C"/>
    <w:rsid w:val="00494CD7"/>
    <w:rsid w:val="004971F9"/>
    <w:rsid w:val="004F57EE"/>
    <w:rsid w:val="005109A1"/>
    <w:rsid w:val="005313A6"/>
    <w:rsid w:val="0054275C"/>
    <w:rsid w:val="005506AF"/>
    <w:rsid w:val="0055633D"/>
    <w:rsid w:val="00584A8D"/>
    <w:rsid w:val="005A09E2"/>
    <w:rsid w:val="005D08E1"/>
    <w:rsid w:val="00605479"/>
    <w:rsid w:val="00615FC9"/>
    <w:rsid w:val="006269EC"/>
    <w:rsid w:val="00657278"/>
    <w:rsid w:val="00681336"/>
    <w:rsid w:val="00691F50"/>
    <w:rsid w:val="006D7538"/>
    <w:rsid w:val="00734400"/>
    <w:rsid w:val="00750AF5"/>
    <w:rsid w:val="007647C1"/>
    <w:rsid w:val="00782889"/>
    <w:rsid w:val="00790084"/>
    <w:rsid w:val="00790F8B"/>
    <w:rsid w:val="007C786D"/>
    <w:rsid w:val="00811C52"/>
    <w:rsid w:val="00837D8C"/>
    <w:rsid w:val="008501E7"/>
    <w:rsid w:val="00860F96"/>
    <w:rsid w:val="008B7D59"/>
    <w:rsid w:val="00927D1B"/>
    <w:rsid w:val="009674FC"/>
    <w:rsid w:val="009D3495"/>
    <w:rsid w:val="00A70AD7"/>
    <w:rsid w:val="00AC241B"/>
    <w:rsid w:val="00AC7FF7"/>
    <w:rsid w:val="00B121E9"/>
    <w:rsid w:val="00B223B7"/>
    <w:rsid w:val="00B623BE"/>
    <w:rsid w:val="00C73E3C"/>
    <w:rsid w:val="00CA1BA5"/>
    <w:rsid w:val="00CB64B2"/>
    <w:rsid w:val="00CF0C59"/>
    <w:rsid w:val="00D12152"/>
    <w:rsid w:val="00D911C9"/>
    <w:rsid w:val="00DB64C8"/>
    <w:rsid w:val="00E00378"/>
    <w:rsid w:val="00E66C5E"/>
    <w:rsid w:val="00E7061A"/>
    <w:rsid w:val="00EE65F3"/>
    <w:rsid w:val="00EE6D1E"/>
    <w:rsid w:val="00F2197E"/>
    <w:rsid w:val="00F8565E"/>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 w:type="character" w:styleId="Emphasis">
    <w:name w:val="Emphasis"/>
    <w:basedOn w:val="DefaultParagraphFont"/>
    <w:uiPriority w:val="20"/>
    <w:qFormat/>
    <w:rsid w:val="00362310"/>
    <w:rPr>
      <w:i/>
      <w:iCs/>
    </w:rPr>
  </w:style>
  <w:style w:type="character" w:styleId="Strong">
    <w:name w:val="Strong"/>
    <w:basedOn w:val="DefaultParagraphFont"/>
    <w:uiPriority w:val="22"/>
    <w:qFormat/>
    <w:rsid w:val="003623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Croft</dc:creator>
  <cp:keywords/>
  <dc:description/>
  <cp:lastModifiedBy>Amelia Croft</cp:lastModifiedBy>
  <cp:revision>2</cp:revision>
  <dcterms:created xsi:type="dcterms:W3CDTF">2025-08-26T19:55:00Z</dcterms:created>
  <dcterms:modified xsi:type="dcterms:W3CDTF">2025-08-26T19:55:00Z</dcterms:modified>
</cp:coreProperties>
</file>