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9D784" w14:textId="6F0E2210" w:rsidR="00ED2B26" w:rsidRDefault="00ED2B26" w:rsidP="00336E1D">
      <w:pPr>
        <w:jc w:val="center"/>
      </w:pPr>
      <w:r>
        <w:rPr>
          <w:noProof/>
        </w:rPr>
        <w:drawing>
          <wp:inline distT="0" distB="0" distL="0" distR="0" wp14:anchorId="1C4AB9E1" wp14:editId="01913574">
            <wp:extent cx="5731510" cy="30924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extLst>
                        <a:ext uri="{28A0092B-C50C-407E-A947-70E740481C1C}">
                          <a14:useLocalDpi xmlns:a14="http://schemas.microsoft.com/office/drawing/2010/main" val="0"/>
                        </a:ext>
                      </a:extLst>
                    </a:blip>
                    <a:stretch>
                      <a:fillRect/>
                    </a:stretch>
                  </pic:blipFill>
                  <pic:spPr>
                    <a:xfrm>
                      <a:off x="0" y="0"/>
                      <a:ext cx="5731510" cy="309245"/>
                    </a:xfrm>
                    <a:prstGeom prst="rect">
                      <a:avLst/>
                    </a:prstGeom>
                  </pic:spPr>
                </pic:pic>
              </a:graphicData>
            </a:graphic>
          </wp:inline>
        </w:drawing>
      </w:r>
    </w:p>
    <w:p w14:paraId="22B4F522" w14:textId="30EE55E2" w:rsidR="00ED2B26" w:rsidRPr="009A5785" w:rsidRDefault="0024149C" w:rsidP="00336E1D">
      <w:pPr>
        <w:jc w:val="center"/>
        <w:rPr>
          <w:rFonts w:ascii="Sassoon Infant Rg" w:hAnsi="Sassoon Infant Rg"/>
          <w:color w:val="002060"/>
        </w:rPr>
      </w:pPr>
      <w:r>
        <w:rPr>
          <w:rFonts w:ascii="Sassoon Infant Rg" w:hAnsi="Sassoon Infant Rg"/>
          <w:color w:val="002060"/>
        </w:rPr>
        <w:t xml:space="preserve">Welcome back Year One! </w:t>
      </w:r>
      <w:r w:rsidR="00ED2B26">
        <w:rPr>
          <w:rFonts w:ascii="Sassoon Infant Rg" w:hAnsi="Sassoon Infant Rg"/>
          <w:color w:val="002060"/>
        </w:rPr>
        <w:t>I hope that you are all feeling refreshed ready for this very short half term. Can you believe we only have two half terms left of Year One? Below is everything we will get up to this half term, we have lots of exciting learning happening. As always, thank</w:t>
      </w:r>
      <w:r w:rsidR="005A1793">
        <w:rPr>
          <w:rFonts w:ascii="Sassoon Infant Rg" w:hAnsi="Sassoon Infant Rg"/>
          <w:color w:val="002060"/>
        </w:rPr>
        <w:t xml:space="preserve"> </w:t>
      </w:r>
      <w:r w:rsidR="00ED2B26">
        <w:rPr>
          <w:rFonts w:ascii="Sassoon Infant Rg" w:hAnsi="Sassoon Infant Rg"/>
          <w:color w:val="002060"/>
        </w:rPr>
        <w:t>you for your continued support with your child</w:t>
      </w:r>
      <w:r w:rsidR="00FA7B22">
        <w:rPr>
          <w:rFonts w:ascii="Sassoon Infant Rg" w:hAnsi="Sassoon Infant Rg"/>
          <w:color w:val="002060"/>
        </w:rPr>
        <w:t>.</w:t>
      </w:r>
    </w:p>
    <w:tbl>
      <w:tblPr>
        <w:tblStyle w:val="TableGrid"/>
        <w:tblW w:w="10774" w:type="dxa"/>
        <w:tblInd w:w="-856" w:type="dxa"/>
        <w:tblLook w:val="04A0" w:firstRow="1" w:lastRow="0" w:firstColumn="1" w:lastColumn="0" w:noHBand="0" w:noVBand="1"/>
      </w:tblPr>
      <w:tblGrid>
        <w:gridCol w:w="3110"/>
        <w:gridCol w:w="2561"/>
        <w:gridCol w:w="2551"/>
        <w:gridCol w:w="2552"/>
      </w:tblGrid>
      <w:tr w:rsidR="00FA7B22" w14:paraId="7C673F98" w14:textId="77777777" w:rsidTr="008B3E7F">
        <w:tc>
          <w:tcPr>
            <w:tcW w:w="3110" w:type="dxa"/>
          </w:tcPr>
          <w:p w14:paraId="23D3AD3D" w14:textId="43A9EF6D" w:rsidR="001B4B06" w:rsidRPr="009A5785" w:rsidRDefault="001B4B06" w:rsidP="001B4B06">
            <w:pPr>
              <w:jc w:val="center"/>
              <w:rPr>
                <w:rFonts w:ascii="Sassoon Infant Rg" w:hAnsi="Sassoon Infant Rg"/>
                <w:b/>
                <w:bCs/>
                <w:color w:val="0070C0"/>
                <w:sz w:val="28"/>
                <w:szCs w:val="28"/>
                <w:u w:val="single"/>
              </w:rPr>
            </w:pPr>
            <w:r w:rsidRPr="009A5785">
              <w:rPr>
                <w:rFonts w:ascii="Sassoon Infant Rg" w:hAnsi="Sassoon Infant Rg"/>
                <w:b/>
                <w:bCs/>
                <w:color w:val="0070C0"/>
                <w:sz w:val="28"/>
                <w:szCs w:val="28"/>
                <w:u w:val="single"/>
              </w:rPr>
              <w:t xml:space="preserve">Maths </w:t>
            </w:r>
          </w:p>
        </w:tc>
        <w:tc>
          <w:tcPr>
            <w:tcW w:w="2561" w:type="dxa"/>
          </w:tcPr>
          <w:p w14:paraId="0AA9D175" w14:textId="1365A195" w:rsidR="001B4B06" w:rsidRPr="009A5785" w:rsidRDefault="001B4B06" w:rsidP="001B4B06">
            <w:pPr>
              <w:jc w:val="center"/>
              <w:rPr>
                <w:rFonts w:ascii="Sassoon Infant Rg" w:hAnsi="Sassoon Infant Rg"/>
                <w:b/>
                <w:bCs/>
                <w:color w:val="0070C0"/>
                <w:sz w:val="28"/>
                <w:szCs w:val="28"/>
                <w:u w:val="single"/>
              </w:rPr>
            </w:pPr>
            <w:r w:rsidRPr="009A5785">
              <w:rPr>
                <w:rFonts w:ascii="Sassoon Infant Rg" w:hAnsi="Sassoon Infant Rg"/>
                <w:b/>
                <w:bCs/>
                <w:color w:val="0070C0"/>
                <w:sz w:val="28"/>
                <w:szCs w:val="28"/>
                <w:u w:val="single"/>
              </w:rPr>
              <w:t xml:space="preserve">English </w:t>
            </w:r>
          </w:p>
        </w:tc>
        <w:tc>
          <w:tcPr>
            <w:tcW w:w="2551" w:type="dxa"/>
          </w:tcPr>
          <w:p w14:paraId="2FD5363E" w14:textId="06919625" w:rsidR="001B4B06" w:rsidRPr="009A5785" w:rsidRDefault="00ED2B26" w:rsidP="00192B2E">
            <w:pPr>
              <w:jc w:val="center"/>
              <w:rPr>
                <w:rFonts w:ascii="Sassoon Infant Rg" w:hAnsi="Sassoon Infant Rg"/>
                <w:b/>
                <w:bCs/>
                <w:color w:val="0070C0"/>
                <w:sz w:val="28"/>
                <w:szCs w:val="28"/>
                <w:u w:val="single"/>
              </w:rPr>
            </w:pPr>
            <w:r>
              <w:rPr>
                <w:rFonts w:ascii="Sassoon Infant Rg" w:hAnsi="Sassoon Infant Rg"/>
                <w:b/>
                <w:bCs/>
                <w:color w:val="0070C0"/>
                <w:sz w:val="28"/>
                <w:szCs w:val="28"/>
                <w:u w:val="single"/>
              </w:rPr>
              <w:t xml:space="preserve">Geography </w:t>
            </w:r>
          </w:p>
        </w:tc>
        <w:tc>
          <w:tcPr>
            <w:tcW w:w="2552" w:type="dxa"/>
          </w:tcPr>
          <w:p w14:paraId="218EBFF8" w14:textId="42C7055C" w:rsidR="001B4B06" w:rsidRPr="009A5785" w:rsidRDefault="00FA7B22" w:rsidP="001B4B06">
            <w:pPr>
              <w:jc w:val="center"/>
              <w:rPr>
                <w:rFonts w:ascii="Sassoon Infant Rg" w:hAnsi="Sassoon Infant Rg"/>
                <w:b/>
                <w:bCs/>
                <w:color w:val="0070C0"/>
                <w:sz w:val="28"/>
                <w:szCs w:val="28"/>
                <w:u w:val="single"/>
              </w:rPr>
            </w:pPr>
            <w:r>
              <w:rPr>
                <w:rFonts w:ascii="Sassoon Infant Rg" w:hAnsi="Sassoon Infant Rg"/>
                <w:b/>
                <w:bCs/>
                <w:color w:val="0070C0"/>
                <w:sz w:val="28"/>
                <w:szCs w:val="28"/>
                <w:u w:val="single"/>
              </w:rPr>
              <w:t>DT</w:t>
            </w:r>
          </w:p>
        </w:tc>
      </w:tr>
      <w:tr w:rsidR="00FA7B22" w14:paraId="27B4DE97" w14:textId="77777777" w:rsidTr="008B3E7F">
        <w:tc>
          <w:tcPr>
            <w:tcW w:w="3110" w:type="dxa"/>
          </w:tcPr>
          <w:p w14:paraId="1FFF9465" w14:textId="1FC06A14" w:rsidR="00336E1D" w:rsidRPr="009A5785" w:rsidRDefault="00336E1D" w:rsidP="00336E1D">
            <w:pPr>
              <w:jc w:val="center"/>
              <w:rPr>
                <w:rFonts w:ascii="Sassoon Infant Rg" w:hAnsi="Sassoon Infant Rg"/>
              </w:rPr>
            </w:pPr>
            <w:r>
              <w:rPr>
                <w:rFonts w:ascii="Sassoon Infant Rg" w:hAnsi="Sassoon Infant Rg"/>
                <w:noProof/>
              </w:rPr>
              <w:drawing>
                <wp:anchor distT="0" distB="0" distL="114300" distR="114300" simplePos="0" relativeHeight="251658240" behindDoc="0" locked="0" layoutInCell="1" allowOverlap="1" wp14:anchorId="7B371B9C" wp14:editId="734C84E2">
                  <wp:simplePos x="0" y="0"/>
                  <wp:positionH relativeFrom="column">
                    <wp:posOffset>319405</wp:posOffset>
                  </wp:positionH>
                  <wp:positionV relativeFrom="paragraph">
                    <wp:posOffset>1562100</wp:posOffset>
                  </wp:positionV>
                  <wp:extent cx="1234440" cy="1616919"/>
                  <wp:effectExtent l="0" t="0" r="381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6" cstate="print">
                            <a:extLst>
                              <a:ext uri="{28A0092B-C50C-407E-A947-70E740481C1C}">
                                <a14:useLocalDpi xmlns:a14="http://schemas.microsoft.com/office/drawing/2010/main" val="0"/>
                              </a:ext>
                            </a:extLst>
                          </a:blip>
                          <a:srcRect l="3856" t="15296" r="9062" b="4185"/>
                          <a:stretch/>
                        </pic:blipFill>
                        <pic:spPr bwMode="auto">
                          <a:xfrm>
                            <a:off x="0" y="0"/>
                            <a:ext cx="1234440" cy="16169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D2B26">
              <w:rPr>
                <w:rFonts w:ascii="Sassoon Infant Rg" w:hAnsi="Sassoon Infant Rg"/>
              </w:rPr>
              <w:t xml:space="preserve">In Maths, we will be </w:t>
            </w:r>
            <w:r w:rsidR="00FA7B22">
              <w:rPr>
                <w:rFonts w:ascii="Sassoon Infant Rg" w:hAnsi="Sassoon Infant Rg"/>
              </w:rPr>
              <w:t>looking at fractions. We will be finding halves and quarters of a quantity. We will also be furthering our knowledge of multiplication and division.</w:t>
            </w:r>
          </w:p>
        </w:tc>
        <w:tc>
          <w:tcPr>
            <w:tcW w:w="2561" w:type="dxa"/>
          </w:tcPr>
          <w:p w14:paraId="359AC69E" w14:textId="42618802" w:rsidR="001B4B06" w:rsidRDefault="00ED2B26" w:rsidP="001B4B06">
            <w:pPr>
              <w:jc w:val="center"/>
              <w:rPr>
                <w:rFonts w:ascii="Sassoon Infant Rg" w:hAnsi="Sassoon Infant Rg"/>
              </w:rPr>
            </w:pPr>
            <w:r>
              <w:rPr>
                <w:rFonts w:ascii="Sassoon Infant Rg" w:hAnsi="Sassoon Infant Rg"/>
              </w:rPr>
              <w:t>This half term</w:t>
            </w:r>
            <w:r w:rsidR="005A1793">
              <w:rPr>
                <w:rFonts w:ascii="Sassoon Infant Rg" w:hAnsi="Sassoon Infant Rg"/>
              </w:rPr>
              <w:t>,</w:t>
            </w:r>
            <w:r>
              <w:rPr>
                <w:rFonts w:ascii="Sassoon Infant Rg" w:hAnsi="Sassoon Infant Rg"/>
              </w:rPr>
              <w:t xml:space="preserve"> our writing will be based on fairy tales. We will start </w:t>
            </w:r>
            <w:r w:rsidR="00FA7B22">
              <w:rPr>
                <w:rFonts w:ascii="Sassoon Infant Rg" w:hAnsi="Sassoon Infant Rg"/>
              </w:rPr>
              <w:t>by learning the story of The Three Little Pigs. We will then retell the story, using lots of drama to help us remember it. We will continue using precursive handwriting, ensuring we are writing to the best standard we can every lesson!</w:t>
            </w:r>
          </w:p>
          <w:p w14:paraId="2AECA901" w14:textId="5661D169" w:rsidR="00336E1D" w:rsidRPr="009A5785" w:rsidRDefault="00336E1D" w:rsidP="001B4B06">
            <w:pPr>
              <w:jc w:val="center"/>
              <w:rPr>
                <w:rFonts w:ascii="Sassoon Infant Rg" w:hAnsi="Sassoon Infant Rg"/>
              </w:rPr>
            </w:pPr>
          </w:p>
        </w:tc>
        <w:tc>
          <w:tcPr>
            <w:tcW w:w="2551" w:type="dxa"/>
          </w:tcPr>
          <w:p w14:paraId="0D10FF21" w14:textId="5C9E3627" w:rsidR="00500097" w:rsidRDefault="00ED2B26" w:rsidP="00ED2B26">
            <w:pPr>
              <w:jc w:val="center"/>
              <w:rPr>
                <w:rFonts w:ascii="Sassoon Infant Rg" w:hAnsi="Sassoon Infant Rg"/>
              </w:rPr>
            </w:pPr>
            <w:r>
              <w:rPr>
                <w:rFonts w:ascii="Sassoon Infant Rg" w:hAnsi="Sassoon Infant Rg"/>
              </w:rPr>
              <w:t xml:space="preserve">We will be looking at weather patterns and seasonal changes. We will learn which month falls with the different seasons and create our own weather report using symbols. </w:t>
            </w:r>
          </w:p>
          <w:p w14:paraId="1F75B57C" w14:textId="77777777" w:rsidR="00336E1D" w:rsidRDefault="00336E1D" w:rsidP="00336E1D">
            <w:pPr>
              <w:rPr>
                <w:rFonts w:ascii="Sassoon Infant Rg" w:hAnsi="Sassoon Infant Rg"/>
              </w:rPr>
            </w:pPr>
          </w:p>
          <w:p w14:paraId="53024FCA" w14:textId="3570AFD5" w:rsidR="00336E1D" w:rsidRDefault="00336E1D" w:rsidP="00ED2B26">
            <w:pPr>
              <w:jc w:val="center"/>
              <w:rPr>
                <w:rFonts w:ascii="Sassoon Infant Rg" w:hAnsi="Sassoon Infant Rg"/>
              </w:rPr>
            </w:pPr>
            <w:r>
              <w:rPr>
                <w:rFonts w:ascii="Sassoon Infant Rg" w:hAnsi="Sassoon Infant Rg"/>
                <w:noProof/>
              </w:rPr>
              <w:drawing>
                <wp:inline distT="0" distB="0" distL="0" distR="0" wp14:anchorId="3F164616" wp14:editId="7D37B16A">
                  <wp:extent cx="1470660" cy="14706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70660" cy="1470660"/>
                          </a:xfrm>
                          <a:prstGeom prst="rect">
                            <a:avLst/>
                          </a:prstGeom>
                        </pic:spPr>
                      </pic:pic>
                    </a:graphicData>
                  </a:graphic>
                </wp:inline>
              </w:drawing>
            </w:r>
          </w:p>
          <w:p w14:paraId="541C5BAF" w14:textId="2250B3DE" w:rsidR="00336E1D" w:rsidRPr="009A5785" w:rsidRDefault="00336E1D" w:rsidP="00ED2B26">
            <w:pPr>
              <w:jc w:val="center"/>
              <w:rPr>
                <w:rFonts w:ascii="Sassoon Infant Rg" w:hAnsi="Sassoon Infant Rg"/>
              </w:rPr>
            </w:pPr>
          </w:p>
        </w:tc>
        <w:tc>
          <w:tcPr>
            <w:tcW w:w="2552" w:type="dxa"/>
          </w:tcPr>
          <w:p w14:paraId="5C345048" w14:textId="77777777" w:rsidR="00023806" w:rsidRDefault="00FA7B22" w:rsidP="00FA7B22">
            <w:pPr>
              <w:jc w:val="center"/>
              <w:rPr>
                <w:rFonts w:ascii="Sassoon Infant Rg" w:hAnsi="Sassoon Infant Rg"/>
              </w:rPr>
            </w:pPr>
            <w:r>
              <w:rPr>
                <w:rFonts w:ascii="Sassoon Infant Rg" w:hAnsi="Sassoon Infant Rg"/>
              </w:rPr>
              <w:t>In our DT lessons, we will be learning about how to make a healthy smoothie. We will learn how to cut fruit and vegetables properly and we will become super taste testers to try and get the perfect smoothie flavour!</w:t>
            </w:r>
          </w:p>
          <w:p w14:paraId="5EF63DFC" w14:textId="2DA75B10" w:rsidR="00FA7B22" w:rsidRPr="009A5785" w:rsidRDefault="00FA7B22" w:rsidP="00FA7B22">
            <w:pPr>
              <w:jc w:val="center"/>
              <w:rPr>
                <w:rFonts w:ascii="Sassoon Infant Rg" w:hAnsi="Sassoon Infant Rg"/>
              </w:rPr>
            </w:pPr>
            <w:r>
              <w:rPr>
                <w:rFonts w:ascii="Sassoon Infant Rg" w:hAnsi="Sassoon Infant Rg"/>
                <w:noProof/>
              </w:rPr>
              <w:drawing>
                <wp:inline distT="0" distB="0" distL="0" distR="0" wp14:anchorId="085D3EEC" wp14:editId="7CC8904F">
                  <wp:extent cx="1104900" cy="12005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13509" cy="1209859"/>
                          </a:xfrm>
                          <a:prstGeom prst="rect">
                            <a:avLst/>
                          </a:prstGeom>
                        </pic:spPr>
                      </pic:pic>
                    </a:graphicData>
                  </a:graphic>
                </wp:inline>
              </w:drawing>
            </w:r>
          </w:p>
        </w:tc>
      </w:tr>
    </w:tbl>
    <w:p w14:paraId="0FDAB09D" w14:textId="77777777" w:rsidR="001B4B06" w:rsidRDefault="001B4B06" w:rsidP="009A5785">
      <w:pPr>
        <w:rPr>
          <w:sz w:val="28"/>
          <w:szCs w:val="28"/>
        </w:rPr>
      </w:pPr>
    </w:p>
    <w:tbl>
      <w:tblPr>
        <w:tblStyle w:val="TableGrid"/>
        <w:tblW w:w="11199" w:type="dxa"/>
        <w:tblInd w:w="-998" w:type="dxa"/>
        <w:tblLook w:val="04A0" w:firstRow="1" w:lastRow="0" w:firstColumn="1" w:lastColumn="0" w:noHBand="0" w:noVBand="1"/>
      </w:tblPr>
      <w:tblGrid>
        <w:gridCol w:w="5506"/>
        <w:gridCol w:w="5693"/>
      </w:tblGrid>
      <w:tr w:rsidR="008B3E7F" w:rsidRPr="009A5785" w14:paraId="0C2E1508" w14:textId="77777777" w:rsidTr="008B3E7F">
        <w:tc>
          <w:tcPr>
            <w:tcW w:w="5506" w:type="dxa"/>
          </w:tcPr>
          <w:p w14:paraId="21F20A10" w14:textId="7F1150E2" w:rsidR="008B3E7F" w:rsidRPr="009A5785" w:rsidRDefault="008B3E7F" w:rsidP="001B4B06">
            <w:pPr>
              <w:jc w:val="center"/>
              <w:rPr>
                <w:rFonts w:ascii="Sassoon Infant Rg" w:hAnsi="Sassoon Infant Rg"/>
                <w:color w:val="215E99" w:themeColor="text2" w:themeTint="BF"/>
              </w:rPr>
            </w:pPr>
            <w:r w:rsidRPr="009A5785">
              <w:rPr>
                <w:rFonts w:ascii="Sassoon Infant Rg" w:hAnsi="Sassoon Infant Rg"/>
                <w:color w:val="215E99" w:themeColor="text2" w:themeTint="BF"/>
              </w:rPr>
              <w:t xml:space="preserve">Important Information – </w:t>
            </w:r>
          </w:p>
          <w:p w14:paraId="2BFA60AD" w14:textId="77777777" w:rsidR="008B3E7F" w:rsidRPr="009A5785" w:rsidRDefault="008B3E7F" w:rsidP="001B4B06">
            <w:pPr>
              <w:jc w:val="center"/>
              <w:rPr>
                <w:rFonts w:ascii="Sassoon Infant Rg" w:hAnsi="Sassoon Infant Rg"/>
                <w:color w:val="215E99" w:themeColor="text2" w:themeTint="BF"/>
              </w:rPr>
            </w:pPr>
          </w:p>
          <w:p w14:paraId="0DFDFF7D" w14:textId="32AB8474" w:rsidR="008B3E7F" w:rsidRPr="009A5785" w:rsidRDefault="008B3E7F" w:rsidP="008B3E7F">
            <w:pPr>
              <w:pStyle w:val="ListParagraph"/>
              <w:numPr>
                <w:ilvl w:val="0"/>
                <w:numId w:val="1"/>
              </w:numPr>
              <w:rPr>
                <w:rFonts w:ascii="Sassoon Infant Rg" w:hAnsi="Sassoon Infant Rg"/>
                <w:color w:val="215E99" w:themeColor="text2" w:themeTint="BF"/>
              </w:rPr>
            </w:pPr>
            <w:r w:rsidRPr="009A5785">
              <w:rPr>
                <w:rFonts w:ascii="Sassoon Infant Rg" w:hAnsi="Sassoon Infant Rg"/>
                <w:color w:val="215E99" w:themeColor="text2" w:themeTint="BF"/>
              </w:rPr>
              <w:t>Year One will have PE on a</w:t>
            </w:r>
            <w:r w:rsidR="00FA7B22">
              <w:rPr>
                <w:rFonts w:ascii="Sassoon Infant Rg" w:hAnsi="Sassoon Infant Rg"/>
                <w:color w:val="215E99" w:themeColor="text2" w:themeTint="BF"/>
              </w:rPr>
              <w:t xml:space="preserve"> Wednesday and Thursday</w:t>
            </w:r>
            <w:r w:rsidR="0024149C">
              <w:rPr>
                <w:rFonts w:ascii="Sassoon Infant Rg" w:hAnsi="Sassoon Infant Rg"/>
                <w:color w:val="215E99" w:themeColor="text2" w:themeTint="BF"/>
              </w:rPr>
              <w:t xml:space="preserve"> </w:t>
            </w:r>
            <w:r w:rsidRPr="009A5785">
              <w:rPr>
                <w:rFonts w:ascii="Sassoon Infant Rg" w:hAnsi="Sassoon Infant Rg"/>
                <w:color w:val="215E99" w:themeColor="text2" w:themeTint="BF"/>
              </w:rPr>
              <w:t>afternoon. Please ensure they have their PE kit with them on these days.</w:t>
            </w:r>
          </w:p>
          <w:p w14:paraId="12FA5864" w14:textId="6964FD83" w:rsidR="008B3E7F" w:rsidRDefault="0024149C" w:rsidP="0024149C">
            <w:pPr>
              <w:pStyle w:val="ListParagraph"/>
              <w:numPr>
                <w:ilvl w:val="0"/>
                <w:numId w:val="1"/>
              </w:numPr>
              <w:rPr>
                <w:rFonts w:ascii="Sassoon Infant Rg" w:hAnsi="Sassoon Infant Rg"/>
                <w:color w:val="215E99" w:themeColor="text2" w:themeTint="BF"/>
              </w:rPr>
            </w:pPr>
            <w:r>
              <w:rPr>
                <w:rFonts w:ascii="Sassoon Infant Rg" w:hAnsi="Sassoon Infant Rg"/>
                <w:color w:val="215E99" w:themeColor="text2" w:themeTint="BF"/>
              </w:rPr>
              <w:t xml:space="preserve">Please continue to work with your child practising their phonics. The screening test is in June and any extra work will be greatly beneficial to your child. Any questions about this or if you would like some practise phonics materials, please come talk to me. </w:t>
            </w:r>
          </w:p>
          <w:p w14:paraId="7AD96797" w14:textId="04D1EE97" w:rsidR="0024149C" w:rsidRPr="0024149C" w:rsidRDefault="0024149C" w:rsidP="0024149C">
            <w:pPr>
              <w:rPr>
                <w:rFonts w:ascii="Sassoon Infant Rg" w:hAnsi="Sassoon Infant Rg"/>
                <w:color w:val="215E99" w:themeColor="text2" w:themeTint="BF"/>
              </w:rPr>
            </w:pPr>
          </w:p>
        </w:tc>
        <w:tc>
          <w:tcPr>
            <w:tcW w:w="5693" w:type="dxa"/>
          </w:tcPr>
          <w:p w14:paraId="3EDE9D2B" w14:textId="28F7B8E7" w:rsidR="008B3E7F" w:rsidRPr="009A5785" w:rsidRDefault="008B3E7F" w:rsidP="001B4B06">
            <w:pPr>
              <w:jc w:val="center"/>
              <w:rPr>
                <w:rFonts w:ascii="Sassoon Infant Rg" w:hAnsi="Sassoon Infant Rg"/>
                <w:color w:val="215E99" w:themeColor="text2" w:themeTint="BF"/>
              </w:rPr>
            </w:pPr>
            <w:r w:rsidRPr="009A5785">
              <w:rPr>
                <w:rFonts w:ascii="Sassoon Infant Rg" w:hAnsi="Sassoon Infant Rg"/>
                <w:color w:val="215E99" w:themeColor="text2" w:themeTint="BF"/>
              </w:rPr>
              <w:t xml:space="preserve">Things to know – </w:t>
            </w:r>
          </w:p>
          <w:p w14:paraId="58814427" w14:textId="77777777" w:rsidR="008B3E7F" w:rsidRPr="009A5785" w:rsidRDefault="008B3E7F" w:rsidP="001B4B06">
            <w:pPr>
              <w:jc w:val="center"/>
              <w:rPr>
                <w:rFonts w:ascii="Sassoon Infant Rg" w:hAnsi="Sassoon Infant Rg"/>
                <w:color w:val="215E99" w:themeColor="text2" w:themeTint="BF"/>
              </w:rPr>
            </w:pPr>
          </w:p>
          <w:p w14:paraId="79F559FC" w14:textId="50809887" w:rsidR="009A5785" w:rsidRPr="009A5785" w:rsidRDefault="008B3E7F" w:rsidP="009A5785">
            <w:pPr>
              <w:pStyle w:val="ListParagraph"/>
              <w:numPr>
                <w:ilvl w:val="0"/>
                <w:numId w:val="1"/>
              </w:numPr>
              <w:rPr>
                <w:rFonts w:ascii="Sassoon Infant Rg" w:hAnsi="Sassoon Infant Rg"/>
                <w:color w:val="215E99" w:themeColor="text2" w:themeTint="BF"/>
              </w:rPr>
            </w:pPr>
            <w:r w:rsidRPr="009A5785">
              <w:rPr>
                <w:rFonts w:ascii="Sassoon Infant Rg" w:hAnsi="Sassoon Infant Rg"/>
                <w:color w:val="215E99" w:themeColor="text2" w:themeTint="BF"/>
              </w:rPr>
              <w:t xml:space="preserve">Each Friday, the children will complete a spelling test. Spellings will be sent home on a Friday and should be practised at home. </w:t>
            </w:r>
          </w:p>
          <w:p w14:paraId="6FBE64B7" w14:textId="77777777" w:rsidR="008B3E7F" w:rsidRPr="009A5785" w:rsidRDefault="008B3E7F" w:rsidP="008B3E7F">
            <w:pPr>
              <w:pStyle w:val="ListParagraph"/>
              <w:numPr>
                <w:ilvl w:val="0"/>
                <w:numId w:val="1"/>
              </w:numPr>
              <w:rPr>
                <w:rFonts w:ascii="Sassoon Infant Rg" w:hAnsi="Sassoon Infant Rg"/>
                <w:color w:val="215E99" w:themeColor="text2" w:themeTint="BF"/>
              </w:rPr>
            </w:pPr>
            <w:r w:rsidRPr="009A5785">
              <w:rPr>
                <w:rFonts w:ascii="Sassoon Infant Rg" w:hAnsi="Sassoon Infant Rg"/>
                <w:color w:val="215E99" w:themeColor="text2" w:themeTint="BF"/>
              </w:rPr>
              <w:t>Reading records and books</w:t>
            </w:r>
            <w:r w:rsidR="009A5785" w:rsidRPr="009A5785">
              <w:rPr>
                <w:rFonts w:ascii="Sassoon Infant Rg" w:hAnsi="Sassoon Infant Rg"/>
                <w:color w:val="215E99" w:themeColor="text2" w:themeTint="BF"/>
              </w:rPr>
              <w:t xml:space="preserve"> should be brought in to school on a Thursday. </w:t>
            </w:r>
            <w:r w:rsidRPr="009A5785">
              <w:rPr>
                <w:rFonts w:ascii="Sassoon Infant Rg" w:hAnsi="Sassoon Infant Rg"/>
                <w:color w:val="215E99" w:themeColor="text2" w:themeTint="BF"/>
              </w:rPr>
              <w:t xml:space="preserve">Please ensure you are reading at home with them too. </w:t>
            </w:r>
          </w:p>
          <w:p w14:paraId="71CECE45" w14:textId="77777777" w:rsidR="009A5785" w:rsidRDefault="009A5785" w:rsidP="008B3E7F">
            <w:pPr>
              <w:pStyle w:val="ListParagraph"/>
              <w:numPr>
                <w:ilvl w:val="0"/>
                <w:numId w:val="1"/>
              </w:numPr>
              <w:rPr>
                <w:rFonts w:ascii="Sassoon Infant Rg" w:hAnsi="Sassoon Infant Rg"/>
                <w:color w:val="215E99" w:themeColor="text2" w:themeTint="BF"/>
              </w:rPr>
            </w:pPr>
            <w:r w:rsidRPr="009A5785">
              <w:rPr>
                <w:rFonts w:ascii="Sassoon Infant Rg" w:hAnsi="Sassoon Infant Rg"/>
                <w:color w:val="215E99" w:themeColor="text2" w:themeTint="BF"/>
              </w:rPr>
              <w:t xml:space="preserve">New library and reading books will be sent home on a Friday for the children to read over the weekend. </w:t>
            </w:r>
          </w:p>
          <w:p w14:paraId="0167F4FC" w14:textId="1A39BAD2" w:rsidR="00192B2E" w:rsidRPr="00ED2B26" w:rsidRDefault="00192B2E" w:rsidP="00ED2B26">
            <w:pPr>
              <w:ind w:left="360"/>
              <w:rPr>
                <w:rFonts w:ascii="Sassoon Infant Rg" w:hAnsi="Sassoon Infant Rg"/>
                <w:color w:val="215E99" w:themeColor="text2" w:themeTint="BF"/>
              </w:rPr>
            </w:pPr>
          </w:p>
        </w:tc>
      </w:tr>
    </w:tbl>
    <w:p w14:paraId="3A101A8D" w14:textId="77777777" w:rsidR="008B3E7F" w:rsidRPr="002D1743" w:rsidRDefault="008B3E7F" w:rsidP="009A5785">
      <w:pPr>
        <w:rPr>
          <w:rFonts w:ascii="Sassoon Infant Rg" w:hAnsi="Sassoon Infant Rg"/>
          <w:sz w:val="22"/>
          <w:szCs w:val="22"/>
        </w:rPr>
      </w:pPr>
    </w:p>
    <w:p w14:paraId="28D7B052" w14:textId="2D93DA3A" w:rsidR="009A5785" w:rsidRPr="002D1743" w:rsidRDefault="008B3E7F" w:rsidP="002D1743">
      <w:pPr>
        <w:jc w:val="center"/>
        <w:rPr>
          <w:rStyle w:val="Hyperlink"/>
          <w:rFonts w:ascii="Sassoon Infant Rg" w:hAnsi="Sassoon Infant Rg"/>
        </w:rPr>
      </w:pPr>
      <w:r w:rsidRPr="002D1743">
        <w:rPr>
          <w:rFonts w:ascii="Sassoon Infant Rg" w:hAnsi="Sassoon Infant Rg"/>
          <w:color w:val="002060"/>
          <w:sz w:val="22"/>
          <w:szCs w:val="22"/>
        </w:rPr>
        <w:t xml:space="preserve">Keep up to date with your child’s learning by going on to the school website and see what they have been doing. </w:t>
      </w:r>
      <w:hyperlink r:id="rId9" w:history="1">
        <w:r w:rsidRPr="002D1743">
          <w:rPr>
            <w:rStyle w:val="Hyperlink"/>
            <w:rFonts w:ascii="Sassoon Infant Rg" w:hAnsi="Sassoon Infant Rg"/>
            <w:sz w:val="22"/>
            <w:szCs w:val="22"/>
          </w:rPr>
          <w:t>Year 1 | Cross Gates Primary School</w:t>
        </w:r>
      </w:hyperlink>
      <w:r w:rsidR="002D1743" w:rsidRPr="002D1743">
        <w:rPr>
          <w:rStyle w:val="Hyperlink"/>
          <w:rFonts w:ascii="Sassoon Infant Rg" w:hAnsi="Sassoon Infant Rg"/>
          <w:sz w:val="22"/>
          <w:szCs w:val="22"/>
        </w:rPr>
        <w:t xml:space="preserve"> .</w:t>
      </w:r>
      <w:r w:rsidR="009A5785" w:rsidRPr="002D1743">
        <w:rPr>
          <w:rStyle w:val="Hyperlink"/>
          <w:rFonts w:ascii="Sassoon Infant Rg" w:hAnsi="Sassoon Infant Rg"/>
          <w:color w:val="000000" w:themeColor="text1"/>
          <w:sz w:val="22"/>
          <w:szCs w:val="22"/>
          <w:u w:val="none"/>
        </w:rPr>
        <w:t>Any</w:t>
      </w:r>
      <w:r w:rsidR="002D1743">
        <w:rPr>
          <w:rStyle w:val="Hyperlink"/>
          <w:rFonts w:ascii="Sassoon Infant Rg" w:hAnsi="Sassoon Infant Rg"/>
          <w:color w:val="000000" w:themeColor="text1"/>
          <w:u w:val="none"/>
        </w:rPr>
        <w:t xml:space="preserve"> </w:t>
      </w:r>
      <w:r w:rsidR="009A5785" w:rsidRPr="009A5785">
        <w:rPr>
          <w:rStyle w:val="Hyperlink"/>
          <w:rFonts w:ascii="Sassoon Infant Rg" w:hAnsi="Sassoon Infant Rg"/>
          <w:color w:val="000000" w:themeColor="text1"/>
          <w:u w:val="none"/>
        </w:rPr>
        <w:t xml:space="preserve">questions about your child or their learning, please feel free to come to me to arrange a time to meet. </w:t>
      </w:r>
    </w:p>
    <w:p w14:paraId="3C9A14A6" w14:textId="6C09519E" w:rsidR="008B3E7F" w:rsidRPr="009A5785" w:rsidRDefault="008B3E7F" w:rsidP="001B4B06">
      <w:pPr>
        <w:jc w:val="center"/>
        <w:rPr>
          <w:rFonts w:ascii="Sassoon Infant Rg" w:hAnsi="Sassoon Infant Rg"/>
          <w:color w:val="002060"/>
          <w:sz w:val="28"/>
          <w:szCs w:val="28"/>
        </w:rPr>
      </w:pPr>
    </w:p>
    <w:sectPr w:rsidR="008B3E7F" w:rsidRPr="009A57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assoon Infant Rg">
    <w:altName w:val="Calibri"/>
    <w:panose1 w:val="00000000000000000000"/>
    <w:charset w:val="00"/>
    <w:family w:val="moder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7770F1"/>
    <w:multiLevelType w:val="hybridMultilevel"/>
    <w:tmpl w:val="64E2C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B06"/>
    <w:rsid w:val="00023806"/>
    <w:rsid w:val="00192B2E"/>
    <w:rsid w:val="001B4B06"/>
    <w:rsid w:val="001B7331"/>
    <w:rsid w:val="0024149C"/>
    <w:rsid w:val="002D1743"/>
    <w:rsid w:val="00336E1D"/>
    <w:rsid w:val="003D770C"/>
    <w:rsid w:val="004B3FA0"/>
    <w:rsid w:val="00500097"/>
    <w:rsid w:val="005A1793"/>
    <w:rsid w:val="00816BA2"/>
    <w:rsid w:val="008B3E7F"/>
    <w:rsid w:val="00990C61"/>
    <w:rsid w:val="009A5785"/>
    <w:rsid w:val="00A11889"/>
    <w:rsid w:val="00B60BFA"/>
    <w:rsid w:val="00ED2B26"/>
    <w:rsid w:val="00FA7B22"/>
    <w:rsid w:val="00FD1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F80FD"/>
  <w15:chartTrackingRefBased/>
  <w15:docId w15:val="{078285F8-8554-428B-9003-1516D459D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B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4B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4B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4B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4B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4B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4B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4B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4B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B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4B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4B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4B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4B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4B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4B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4B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4B06"/>
    <w:rPr>
      <w:rFonts w:eastAsiaTheme="majorEastAsia" w:cstheme="majorBidi"/>
      <w:color w:val="272727" w:themeColor="text1" w:themeTint="D8"/>
    </w:rPr>
  </w:style>
  <w:style w:type="paragraph" w:styleId="Title">
    <w:name w:val="Title"/>
    <w:basedOn w:val="Normal"/>
    <w:next w:val="Normal"/>
    <w:link w:val="TitleChar"/>
    <w:uiPriority w:val="10"/>
    <w:qFormat/>
    <w:rsid w:val="001B4B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4B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4B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4B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4B06"/>
    <w:pPr>
      <w:spacing w:before="160"/>
      <w:jc w:val="center"/>
    </w:pPr>
    <w:rPr>
      <w:i/>
      <w:iCs/>
      <w:color w:val="404040" w:themeColor="text1" w:themeTint="BF"/>
    </w:rPr>
  </w:style>
  <w:style w:type="character" w:customStyle="1" w:styleId="QuoteChar">
    <w:name w:val="Quote Char"/>
    <w:basedOn w:val="DefaultParagraphFont"/>
    <w:link w:val="Quote"/>
    <w:uiPriority w:val="29"/>
    <w:rsid w:val="001B4B06"/>
    <w:rPr>
      <w:i/>
      <w:iCs/>
      <w:color w:val="404040" w:themeColor="text1" w:themeTint="BF"/>
    </w:rPr>
  </w:style>
  <w:style w:type="paragraph" w:styleId="ListParagraph">
    <w:name w:val="List Paragraph"/>
    <w:basedOn w:val="Normal"/>
    <w:uiPriority w:val="34"/>
    <w:qFormat/>
    <w:rsid w:val="001B4B06"/>
    <w:pPr>
      <w:ind w:left="720"/>
      <w:contextualSpacing/>
    </w:pPr>
  </w:style>
  <w:style w:type="character" w:styleId="IntenseEmphasis">
    <w:name w:val="Intense Emphasis"/>
    <w:basedOn w:val="DefaultParagraphFont"/>
    <w:uiPriority w:val="21"/>
    <w:qFormat/>
    <w:rsid w:val="001B4B06"/>
    <w:rPr>
      <w:i/>
      <w:iCs/>
      <w:color w:val="0F4761" w:themeColor="accent1" w:themeShade="BF"/>
    </w:rPr>
  </w:style>
  <w:style w:type="paragraph" w:styleId="IntenseQuote">
    <w:name w:val="Intense Quote"/>
    <w:basedOn w:val="Normal"/>
    <w:next w:val="Normal"/>
    <w:link w:val="IntenseQuoteChar"/>
    <w:uiPriority w:val="30"/>
    <w:qFormat/>
    <w:rsid w:val="001B4B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4B06"/>
    <w:rPr>
      <w:i/>
      <w:iCs/>
      <w:color w:val="0F4761" w:themeColor="accent1" w:themeShade="BF"/>
    </w:rPr>
  </w:style>
  <w:style w:type="character" w:styleId="IntenseReference">
    <w:name w:val="Intense Reference"/>
    <w:basedOn w:val="DefaultParagraphFont"/>
    <w:uiPriority w:val="32"/>
    <w:qFormat/>
    <w:rsid w:val="001B4B06"/>
    <w:rPr>
      <w:b/>
      <w:bCs/>
      <w:smallCaps/>
      <w:color w:val="0F4761" w:themeColor="accent1" w:themeShade="BF"/>
      <w:spacing w:val="5"/>
    </w:rPr>
  </w:style>
  <w:style w:type="table" w:styleId="TableGrid">
    <w:name w:val="Table Grid"/>
    <w:basedOn w:val="TableNormal"/>
    <w:uiPriority w:val="39"/>
    <w:rsid w:val="001B4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B3E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rossgatesprimary.co.uk/year-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350</Words>
  <Characters>2000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Rhiain robinson</dc:creator>
  <cp:keywords/>
  <dc:description/>
  <cp:lastModifiedBy>Harriet Beaumont</cp:lastModifiedBy>
  <cp:revision>3</cp:revision>
  <dcterms:created xsi:type="dcterms:W3CDTF">2026-03-24T08:29:00Z</dcterms:created>
  <dcterms:modified xsi:type="dcterms:W3CDTF">2026-04-07T08:28:00Z</dcterms:modified>
</cp:coreProperties>
</file>