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3B69" w14:textId="43A952E4" w:rsidR="005A09E2" w:rsidRPr="007C786D" w:rsidRDefault="006066D4">
      <w:pPr>
        <w:rPr>
          <w:rFonts w:ascii="Sassoon Infant Rg" w:hAnsi="Sassoon Infant Rg"/>
        </w:rPr>
      </w:pPr>
      <w:r>
        <w:rPr>
          <w:rFonts w:ascii="Sassoon Infant Rg" w:hAnsi="Sassoon Infant Rg"/>
          <w:noProof/>
        </w:rPr>
        <w:drawing>
          <wp:inline distT="0" distB="0" distL="0" distR="0" wp14:anchorId="51DDC97F" wp14:editId="51C3DABD">
            <wp:extent cx="6645910" cy="560578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extLst>
                        <a:ext uri="{28A0092B-C50C-407E-A947-70E740481C1C}">
                          <a14:useLocalDpi xmlns:a14="http://schemas.microsoft.com/office/drawing/2010/main" val="0"/>
                        </a:ext>
                      </a:extLst>
                    </a:blip>
                    <a:stretch>
                      <a:fillRect/>
                    </a:stretch>
                  </pic:blipFill>
                  <pic:spPr>
                    <a:xfrm>
                      <a:off x="0" y="0"/>
                      <a:ext cx="6645910" cy="5605780"/>
                    </a:xfrm>
                    <a:prstGeom prst="rect">
                      <a:avLst/>
                    </a:prstGeom>
                  </pic:spPr>
                </pic:pic>
              </a:graphicData>
            </a:graphic>
          </wp:inline>
        </w:drawing>
      </w:r>
    </w:p>
    <w:tbl>
      <w:tblPr>
        <w:tblStyle w:val="TableGrid"/>
        <w:tblW w:w="10348" w:type="dxa"/>
        <w:tblInd w:w="137" w:type="dxa"/>
        <w:tblLook w:val="04A0" w:firstRow="1" w:lastRow="0" w:firstColumn="1" w:lastColumn="0" w:noHBand="0" w:noVBand="1"/>
      </w:tblPr>
      <w:tblGrid>
        <w:gridCol w:w="4536"/>
        <w:gridCol w:w="5812"/>
      </w:tblGrid>
      <w:tr w:rsidR="006066D4" w14:paraId="38322A5C" w14:textId="77777777" w:rsidTr="0056357A">
        <w:tc>
          <w:tcPr>
            <w:tcW w:w="4536" w:type="dxa"/>
          </w:tcPr>
          <w:p w14:paraId="2E559839" w14:textId="39AEB934" w:rsidR="00DB4403" w:rsidRPr="0056357A" w:rsidRDefault="00DB4403" w:rsidP="00DB4403">
            <w:pPr>
              <w:tabs>
                <w:tab w:val="center" w:pos="5233"/>
              </w:tabs>
              <w:rPr>
                <w:rFonts w:ascii="Sassoon Infant Rg" w:hAnsi="Sassoon Infant Rg"/>
                <w:color w:val="FF0000"/>
              </w:rPr>
            </w:pPr>
            <w:r w:rsidRPr="0056357A">
              <w:rPr>
                <w:rFonts w:ascii="Sassoon Infant Rg" w:hAnsi="Sassoon Infant Rg"/>
                <w:color w:val="FF0000"/>
                <w:u w:val="single"/>
              </w:rPr>
              <w:t>Diary Dates</w:t>
            </w:r>
            <w:r w:rsidRPr="0056357A">
              <w:rPr>
                <w:rFonts w:ascii="Sassoon Infant Rg" w:hAnsi="Sassoon Infant Rg"/>
                <w:color w:val="FF0000"/>
              </w:rPr>
              <w:t xml:space="preserve">: </w:t>
            </w:r>
          </w:p>
          <w:p w14:paraId="056C80E8" w14:textId="49C7C007" w:rsidR="00DB4403" w:rsidRPr="0056357A" w:rsidRDefault="00DB4403" w:rsidP="00DB4403">
            <w:pPr>
              <w:tabs>
                <w:tab w:val="center" w:pos="5233"/>
              </w:tabs>
              <w:rPr>
                <w:rFonts w:ascii="Sassoon Infant Rg" w:hAnsi="Sassoon Infant Rg"/>
                <w:color w:val="FF0000"/>
              </w:rPr>
            </w:pPr>
            <w:r w:rsidRPr="0056357A">
              <w:rPr>
                <w:rFonts w:ascii="Sassoon Infant Rg" w:hAnsi="Sassoon Infant Rg"/>
                <w:color w:val="FF0000"/>
              </w:rPr>
              <w:t xml:space="preserve">PE will take place on </w:t>
            </w:r>
            <w:r w:rsidR="007F7743" w:rsidRPr="0056357A">
              <w:rPr>
                <w:rFonts w:ascii="Sassoon Infant Rg" w:hAnsi="Sassoon Infant Rg"/>
                <w:color w:val="FF0000"/>
              </w:rPr>
              <w:t xml:space="preserve">a </w:t>
            </w:r>
            <w:r w:rsidR="0056357A" w:rsidRPr="0056357A">
              <w:rPr>
                <w:rFonts w:ascii="Sassoon Infant Rg" w:hAnsi="Sassoon Infant Rg"/>
                <w:color w:val="FF0000"/>
              </w:rPr>
              <w:t>Mon</w:t>
            </w:r>
            <w:r w:rsidR="007F7743" w:rsidRPr="0056357A">
              <w:rPr>
                <w:rFonts w:ascii="Sassoon Infant Rg" w:hAnsi="Sassoon Infant Rg"/>
                <w:color w:val="FF0000"/>
              </w:rPr>
              <w:t>day and Thursday</w:t>
            </w:r>
            <w:r w:rsidRPr="0056357A">
              <w:rPr>
                <w:rFonts w:ascii="Sassoon Infant Rg" w:hAnsi="Sassoon Infant Rg"/>
                <w:color w:val="FF0000"/>
              </w:rPr>
              <w:t>.</w:t>
            </w:r>
            <w:r w:rsidR="007F7743" w:rsidRPr="0056357A">
              <w:rPr>
                <w:rFonts w:ascii="Sassoon Infant Rg" w:hAnsi="Sassoon Infant Rg"/>
                <w:color w:val="FF0000"/>
              </w:rPr>
              <w:t xml:space="preserve"> </w:t>
            </w:r>
            <w:r w:rsidRPr="0056357A">
              <w:rPr>
                <w:rFonts w:ascii="Sassoon Infant Rg" w:hAnsi="Sassoon Infant Rg"/>
                <w:color w:val="FF0000"/>
              </w:rPr>
              <w:t>The</w:t>
            </w:r>
            <w:r w:rsidR="007F7743" w:rsidRPr="0056357A">
              <w:rPr>
                <w:rFonts w:ascii="Sassoon Infant Rg" w:hAnsi="Sassoon Infant Rg"/>
                <w:color w:val="FF0000"/>
              </w:rPr>
              <w:t xml:space="preserve"> children need to come to school in their uniform and bring a full PE kit on these days. They</w:t>
            </w:r>
            <w:r w:rsidRPr="0056357A">
              <w:rPr>
                <w:rFonts w:ascii="Sassoon Infant Rg" w:hAnsi="Sassoon Infant Rg"/>
                <w:color w:val="FF0000"/>
              </w:rPr>
              <w:t xml:space="preserve"> will also need a water bottle. </w:t>
            </w:r>
          </w:p>
          <w:p w14:paraId="638921BC" w14:textId="41B58D49" w:rsidR="00DB4403" w:rsidRPr="0056357A" w:rsidRDefault="00DB4403" w:rsidP="00DB4403">
            <w:pPr>
              <w:tabs>
                <w:tab w:val="center" w:pos="5233"/>
              </w:tabs>
              <w:rPr>
                <w:rFonts w:ascii="Sassoon Infant Rg" w:hAnsi="Sassoon Infant Rg"/>
                <w:color w:val="FF0000"/>
              </w:rPr>
            </w:pPr>
          </w:p>
          <w:p w14:paraId="6CFA084D" w14:textId="0F1EBB71" w:rsidR="00DB4403" w:rsidRPr="0056357A" w:rsidRDefault="00DB4403" w:rsidP="00DB4403">
            <w:pPr>
              <w:tabs>
                <w:tab w:val="center" w:pos="5233"/>
              </w:tabs>
              <w:rPr>
                <w:rFonts w:ascii="Sassoon Infant Rg" w:hAnsi="Sassoon Infant Rg"/>
                <w:color w:val="FF0000"/>
              </w:rPr>
            </w:pPr>
            <w:proofErr w:type="spellStart"/>
            <w:r w:rsidRPr="0056357A">
              <w:rPr>
                <w:rFonts w:ascii="Sassoon Infant Rg" w:hAnsi="Sassoon Infant Rg"/>
                <w:color w:val="FF0000"/>
              </w:rPr>
              <w:t>Bikeability</w:t>
            </w:r>
            <w:proofErr w:type="spellEnd"/>
            <w:r w:rsidRPr="0056357A">
              <w:rPr>
                <w:rFonts w:ascii="Sassoon Infant Rg" w:hAnsi="Sassoon Infant Rg"/>
                <w:color w:val="FF0000"/>
              </w:rPr>
              <w:t xml:space="preserve"> will take place from</w:t>
            </w:r>
            <w:r w:rsidR="007F7743" w:rsidRPr="0056357A">
              <w:rPr>
                <w:rFonts w:ascii="Sassoon Infant Rg" w:hAnsi="Sassoon Infant Rg"/>
                <w:color w:val="FF0000"/>
              </w:rPr>
              <w:t xml:space="preserve"> Mon 25</w:t>
            </w:r>
            <w:r w:rsidR="007F7743" w:rsidRPr="0056357A">
              <w:rPr>
                <w:rFonts w:ascii="Sassoon Infant Rg" w:hAnsi="Sassoon Infant Rg"/>
                <w:color w:val="FF0000"/>
                <w:vertAlign w:val="superscript"/>
              </w:rPr>
              <w:t>th</w:t>
            </w:r>
            <w:r w:rsidR="007F7743" w:rsidRPr="0056357A">
              <w:rPr>
                <w:rFonts w:ascii="Sassoon Infant Rg" w:hAnsi="Sassoon Infant Rg"/>
                <w:color w:val="FF0000"/>
              </w:rPr>
              <w:t xml:space="preserve"> Sept</w:t>
            </w:r>
            <w:r w:rsidRPr="0056357A">
              <w:rPr>
                <w:rFonts w:ascii="Sassoon Infant Rg" w:hAnsi="Sassoon Infant Rg"/>
                <w:color w:val="FF0000"/>
              </w:rPr>
              <w:t xml:space="preserve"> </w:t>
            </w:r>
            <w:r w:rsidR="007F7743" w:rsidRPr="0056357A">
              <w:rPr>
                <w:rFonts w:ascii="Sassoon Infant Rg" w:hAnsi="Sassoon Infant Rg"/>
                <w:color w:val="FF0000"/>
              </w:rPr>
              <w:t>– Fri 29</w:t>
            </w:r>
            <w:r w:rsidR="007F7743" w:rsidRPr="0056357A">
              <w:rPr>
                <w:rFonts w:ascii="Sassoon Infant Rg" w:hAnsi="Sassoon Infant Rg"/>
                <w:color w:val="FF0000"/>
                <w:vertAlign w:val="superscript"/>
              </w:rPr>
              <w:t>th</w:t>
            </w:r>
            <w:r w:rsidR="007F7743" w:rsidRPr="0056357A">
              <w:rPr>
                <w:rFonts w:ascii="Sassoon Infant Rg" w:hAnsi="Sassoon Infant Rg"/>
                <w:color w:val="FF0000"/>
              </w:rPr>
              <w:t xml:space="preserve"> Sept</w:t>
            </w:r>
            <w:r w:rsidRPr="0056357A">
              <w:rPr>
                <w:rFonts w:ascii="Sassoon Infant Rg" w:hAnsi="Sassoon Infant Rg"/>
                <w:color w:val="FF0000"/>
              </w:rPr>
              <w:t>.</w:t>
            </w:r>
            <w:r w:rsidR="007F7743" w:rsidRPr="0056357A">
              <w:rPr>
                <w:rFonts w:ascii="Sassoon Infant Rg" w:hAnsi="Sassoon Infant Rg"/>
                <w:color w:val="FF0000"/>
              </w:rPr>
              <w:t xml:space="preserve"> </w:t>
            </w:r>
            <w:r w:rsidRPr="0056357A">
              <w:rPr>
                <w:rFonts w:ascii="Sassoon Infant Rg" w:hAnsi="Sassoon Infant Rg"/>
                <w:color w:val="FF0000"/>
              </w:rPr>
              <w:t xml:space="preserve">More details will be shared about this soon. </w:t>
            </w:r>
          </w:p>
          <w:p w14:paraId="29098AEF" w14:textId="6E23C518" w:rsidR="0056357A" w:rsidRPr="0056357A" w:rsidRDefault="0056357A" w:rsidP="00DB4403">
            <w:pPr>
              <w:tabs>
                <w:tab w:val="center" w:pos="5233"/>
              </w:tabs>
              <w:rPr>
                <w:rFonts w:ascii="Sassoon Infant Rg" w:hAnsi="Sassoon Infant Rg"/>
                <w:color w:val="FF0000"/>
              </w:rPr>
            </w:pPr>
          </w:p>
          <w:p w14:paraId="6D4D147D" w14:textId="3FB31315" w:rsidR="0056357A" w:rsidRPr="0056357A" w:rsidRDefault="0056357A" w:rsidP="00DB4403">
            <w:pPr>
              <w:tabs>
                <w:tab w:val="center" w:pos="5233"/>
              </w:tabs>
              <w:rPr>
                <w:rFonts w:ascii="Sassoon Infant Rg" w:hAnsi="Sassoon Infant Rg"/>
                <w:color w:val="FF0000"/>
              </w:rPr>
            </w:pPr>
            <w:r w:rsidRPr="0056357A">
              <w:rPr>
                <w:rFonts w:ascii="Sassoon Infant Rg" w:hAnsi="Sassoon Infant Rg"/>
                <w:color w:val="FF0000"/>
              </w:rPr>
              <w:t>Please apply for high school places before the deadline of Oct 31</w:t>
            </w:r>
            <w:r w:rsidRPr="0056357A">
              <w:rPr>
                <w:rFonts w:ascii="Sassoon Infant Rg" w:hAnsi="Sassoon Infant Rg"/>
                <w:color w:val="FF0000"/>
                <w:vertAlign w:val="superscript"/>
              </w:rPr>
              <w:t>st</w:t>
            </w:r>
            <w:r w:rsidRPr="0056357A">
              <w:rPr>
                <w:rFonts w:ascii="Sassoon Infant Rg" w:hAnsi="Sassoon Infant Rg"/>
                <w:color w:val="FF0000"/>
              </w:rPr>
              <w:t xml:space="preserve">. See </w:t>
            </w:r>
            <w:r>
              <w:rPr>
                <w:rFonts w:ascii="Sassoon Infant Rg" w:hAnsi="Sassoon Infant Rg"/>
                <w:color w:val="FF0000"/>
              </w:rPr>
              <w:t xml:space="preserve">the </w:t>
            </w:r>
            <w:r w:rsidRPr="0056357A">
              <w:rPr>
                <w:rFonts w:ascii="Sassoon Infant Rg" w:hAnsi="Sassoon Infant Rg"/>
                <w:color w:val="FF0000"/>
              </w:rPr>
              <w:t xml:space="preserve">class website page for </w:t>
            </w:r>
            <w:r>
              <w:rPr>
                <w:rFonts w:ascii="Sassoon Infant Rg" w:hAnsi="Sassoon Infant Rg"/>
                <w:color w:val="FF0000"/>
              </w:rPr>
              <w:t xml:space="preserve">an </w:t>
            </w:r>
            <w:r w:rsidRPr="0056357A">
              <w:rPr>
                <w:rFonts w:ascii="Sassoon Infant Rg" w:hAnsi="Sassoon Infant Rg"/>
                <w:color w:val="FF0000"/>
              </w:rPr>
              <w:t xml:space="preserve">online link. </w:t>
            </w:r>
          </w:p>
          <w:p w14:paraId="68B494A7" w14:textId="77777777" w:rsidR="00DB4403" w:rsidRPr="0056357A" w:rsidRDefault="00DB4403" w:rsidP="00DB4403">
            <w:pPr>
              <w:tabs>
                <w:tab w:val="center" w:pos="5233"/>
              </w:tabs>
              <w:rPr>
                <w:rFonts w:ascii="Sassoon Infant Rg" w:hAnsi="Sassoon Infant Rg"/>
                <w:color w:val="FF0000"/>
              </w:rPr>
            </w:pPr>
          </w:p>
          <w:p w14:paraId="3977CE32" w14:textId="26CE4D6C" w:rsidR="006066D4" w:rsidRPr="0056357A" w:rsidRDefault="00DB4403" w:rsidP="007F7743">
            <w:pPr>
              <w:tabs>
                <w:tab w:val="center" w:pos="5233"/>
              </w:tabs>
              <w:rPr>
                <w:rFonts w:ascii="Sassoon Infant Rg" w:hAnsi="Sassoon Infant Rg"/>
                <w:color w:val="FF0000"/>
              </w:rPr>
            </w:pPr>
            <w:r w:rsidRPr="0056357A">
              <w:rPr>
                <w:rFonts w:ascii="Sassoon Infant Rg" w:hAnsi="Sassoon Infant Rg"/>
                <w:color w:val="FF0000"/>
              </w:rPr>
              <w:t xml:space="preserve">Our residential to Liverpool will take place on Mon </w:t>
            </w:r>
            <w:r w:rsidR="007F7743" w:rsidRPr="0056357A">
              <w:rPr>
                <w:rFonts w:ascii="Sassoon Infant Rg" w:hAnsi="Sassoon Infant Rg"/>
                <w:color w:val="FF0000"/>
              </w:rPr>
              <w:t>24</w:t>
            </w:r>
            <w:r w:rsidR="007F7743" w:rsidRPr="0056357A">
              <w:rPr>
                <w:rFonts w:ascii="Sassoon Infant Rg" w:hAnsi="Sassoon Infant Rg"/>
                <w:color w:val="FF0000"/>
                <w:vertAlign w:val="superscript"/>
              </w:rPr>
              <w:t>th</w:t>
            </w:r>
            <w:r w:rsidR="007F7743" w:rsidRPr="0056357A">
              <w:rPr>
                <w:rFonts w:ascii="Sassoon Infant Rg" w:hAnsi="Sassoon Infant Rg"/>
                <w:color w:val="FF0000"/>
              </w:rPr>
              <w:t xml:space="preserve"> </w:t>
            </w:r>
            <w:r w:rsidRPr="0056357A">
              <w:rPr>
                <w:rFonts w:ascii="Sassoon Infant Rg" w:hAnsi="Sassoon Infant Rg"/>
                <w:color w:val="FF0000"/>
              </w:rPr>
              <w:t>June – Wed</w:t>
            </w:r>
            <w:r w:rsidR="007F7743" w:rsidRPr="0056357A">
              <w:rPr>
                <w:rFonts w:ascii="Sassoon Infant Rg" w:hAnsi="Sassoon Infant Rg"/>
                <w:color w:val="FF0000"/>
              </w:rPr>
              <w:t xml:space="preserve"> 26</w:t>
            </w:r>
            <w:r w:rsidR="007F7743" w:rsidRPr="0056357A">
              <w:rPr>
                <w:rFonts w:ascii="Sassoon Infant Rg" w:hAnsi="Sassoon Infant Rg"/>
                <w:color w:val="FF0000"/>
                <w:vertAlign w:val="superscript"/>
              </w:rPr>
              <w:t>th</w:t>
            </w:r>
            <w:r w:rsidR="007F7743" w:rsidRPr="0056357A">
              <w:rPr>
                <w:rFonts w:ascii="Sassoon Infant Rg" w:hAnsi="Sassoon Infant Rg"/>
                <w:color w:val="FF0000"/>
              </w:rPr>
              <w:t xml:space="preserve"> </w:t>
            </w:r>
            <w:r w:rsidRPr="0056357A">
              <w:rPr>
                <w:rFonts w:ascii="Sassoon Infant Rg" w:hAnsi="Sassoon Infant Rg"/>
                <w:color w:val="FF0000"/>
              </w:rPr>
              <w:t xml:space="preserve">June. More details and payment plans will be shared this half term. </w:t>
            </w:r>
          </w:p>
        </w:tc>
        <w:tc>
          <w:tcPr>
            <w:tcW w:w="5812" w:type="dxa"/>
          </w:tcPr>
          <w:p w14:paraId="30067301" w14:textId="77777777" w:rsidR="00DB4403" w:rsidRPr="0056357A" w:rsidRDefault="00DB4403" w:rsidP="00DB4403">
            <w:pPr>
              <w:tabs>
                <w:tab w:val="center" w:pos="5233"/>
              </w:tabs>
              <w:rPr>
                <w:rFonts w:ascii="Sassoon Infant Rg" w:hAnsi="Sassoon Infant Rg"/>
                <w:color w:val="538135" w:themeColor="accent6" w:themeShade="BF"/>
              </w:rPr>
            </w:pPr>
            <w:r w:rsidRPr="0056357A">
              <w:rPr>
                <w:rFonts w:ascii="Sassoon Infant Rg" w:hAnsi="Sassoon Infant Rg"/>
                <w:color w:val="538135" w:themeColor="accent6" w:themeShade="BF"/>
                <w:u w:val="single"/>
              </w:rPr>
              <w:t>Class routines</w:t>
            </w:r>
            <w:r w:rsidRPr="0056357A">
              <w:rPr>
                <w:rFonts w:ascii="Sassoon Infant Rg" w:hAnsi="Sassoon Infant Rg"/>
                <w:color w:val="538135" w:themeColor="accent6" w:themeShade="BF"/>
              </w:rPr>
              <w:t xml:space="preserve">: </w:t>
            </w:r>
          </w:p>
          <w:p w14:paraId="0276CCE7" w14:textId="77777777" w:rsidR="00DB4403" w:rsidRPr="0056357A" w:rsidRDefault="00DB4403" w:rsidP="00DB4403">
            <w:pPr>
              <w:pStyle w:val="ListParagraph"/>
              <w:numPr>
                <w:ilvl w:val="0"/>
                <w:numId w:val="2"/>
              </w:numPr>
              <w:tabs>
                <w:tab w:val="center" w:pos="5233"/>
              </w:tabs>
              <w:rPr>
                <w:rFonts w:ascii="Sassoon Infant Rg" w:hAnsi="Sassoon Infant Rg"/>
                <w:color w:val="538135" w:themeColor="accent6" w:themeShade="BF"/>
              </w:rPr>
            </w:pPr>
            <w:r w:rsidRPr="0056357A">
              <w:rPr>
                <w:rFonts w:ascii="Sassoon Infant Rg" w:hAnsi="Sassoon Infant Rg"/>
                <w:color w:val="538135" w:themeColor="accent6" w:themeShade="BF"/>
              </w:rPr>
              <w:t xml:space="preserve">The children are expected to read at home every night and have their reading record signed by an adult. This is the single most useful thing that parents can do to support their children’s learning. </w:t>
            </w:r>
          </w:p>
          <w:p w14:paraId="51B3629C" w14:textId="5097AB85" w:rsidR="00DB4403" w:rsidRPr="0056357A" w:rsidRDefault="00DB4403" w:rsidP="00DB4403">
            <w:pPr>
              <w:pStyle w:val="ListParagraph"/>
              <w:numPr>
                <w:ilvl w:val="0"/>
                <w:numId w:val="2"/>
              </w:numPr>
              <w:tabs>
                <w:tab w:val="center" w:pos="5233"/>
              </w:tabs>
              <w:rPr>
                <w:rFonts w:ascii="Sassoon Infant Rg" w:hAnsi="Sassoon Infant Rg"/>
                <w:color w:val="538135" w:themeColor="accent6" w:themeShade="BF"/>
              </w:rPr>
            </w:pPr>
            <w:r w:rsidRPr="0056357A">
              <w:rPr>
                <w:rFonts w:ascii="Sassoon Infant Rg" w:hAnsi="Sassoon Infant Rg"/>
                <w:color w:val="538135" w:themeColor="accent6" w:themeShade="BF"/>
              </w:rPr>
              <w:t xml:space="preserve">Each Friday, the children will complete a spelling and mental maths test. The spellings and maths focus will be sent home on a Friday, ready to learn for the following Friday. The children will need to practice these at home (and at school) on a regular basis and their scores will be shared. </w:t>
            </w:r>
          </w:p>
          <w:p w14:paraId="2CCB4F7E" w14:textId="77777777" w:rsidR="006066D4" w:rsidRPr="0056357A" w:rsidRDefault="00DB4403" w:rsidP="00DB4403">
            <w:pPr>
              <w:pStyle w:val="ListParagraph"/>
              <w:numPr>
                <w:ilvl w:val="0"/>
                <w:numId w:val="2"/>
              </w:numPr>
              <w:tabs>
                <w:tab w:val="center" w:pos="5233"/>
              </w:tabs>
              <w:rPr>
                <w:rFonts w:ascii="Sassoon Infant Rg" w:hAnsi="Sassoon Infant Rg"/>
                <w:color w:val="538135" w:themeColor="accent6" w:themeShade="BF"/>
              </w:rPr>
            </w:pPr>
            <w:r w:rsidRPr="0056357A">
              <w:rPr>
                <w:rFonts w:ascii="Sassoon Infant Rg" w:hAnsi="Sassoon Infant Rg"/>
                <w:color w:val="538135" w:themeColor="accent6" w:themeShade="BF"/>
              </w:rPr>
              <w:t xml:space="preserve">Pupils should continue to log onto </w:t>
            </w:r>
            <w:proofErr w:type="spellStart"/>
            <w:r w:rsidRPr="0056357A">
              <w:rPr>
                <w:rFonts w:ascii="Sassoon Infant Rg" w:hAnsi="Sassoon Infant Rg"/>
                <w:color w:val="538135" w:themeColor="accent6" w:themeShade="BF"/>
              </w:rPr>
              <w:t>TTRockstars</w:t>
            </w:r>
            <w:proofErr w:type="spellEnd"/>
            <w:r w:rsidRPr="0056357A">
              <w:rPr>
                <w:rFonts w:ascii="Sassoon Infant Rg" w:hAnsi="Sassoon Infant Rg"/>
                <w:color w:val="538135" w:themeColor="accent6" w:themeShade="BF"/>
              </w:rPr>
              <w:t xml:space="preserve"> to improve their times tables knowledge.</w:t>
            </w:r>
          </w:p>
          <w:p w14:paraId="442E1D98" w14:textId="46A617B9" w:rsidR="00DB4403" w:rsidRPr="0056357A" w:rsidRDefault="00DB4403" w:rsidP="00DB4403">
            <w:pPr>
              <w:pStyle w:val="ListParagraph"/>
              <w:numPr>
                <w:ilvl w:val="0"/>
                <w:numId w:val="2"/>
              </w:numPr>
              <w:tabs>
                <w:tab w:val="center" w:pos="5233"/>
              </w:tabs>
              <w:rPr>
                <w:rFonts w:ascii="Sassoon Infant Rg" w:hAnsi="Sassoon Infant Rg"/>
                <w:color w:val="538135" w:themeColor="accent6" w:themeShade="BF"/>
              </w:rPr>
            </w:pPr>
            <w:r w:rsidRPr="0056357A">
              <w:rPr>
                <w:rFonts w:ascii="Sassoon Infant Rg" w:hAnsi="Sassoon Infant Rg"/>
                <w:color w:val="538135" w:themeColor="accent6" w:themeShade="BF"/>
              </w:rPr>
              <w:t xml:space="preserve">All pupils have access to Purple Mash. They should log on and complete the ‘To do’ activities. </w:t>
            </w:r>
          </w:p>
        </w:tc>
      </w:tr>
    </w:tbl>
    <w:p w14:paraId="58F1D6F3" w14:textId="537CF76F" w:rsidR="007F7743" w:rsidRPr="007C786D" w:rsidRDefault="007F7743" w:rsidP="007F7743">
      <w:pPr>
        <w:jc w:val="center"/>
        <w:rPr>
          <w:rFonts w:ascii="Sassoon Infant Rg" w:hAnsi="Sassoon Infant Rg"/>
          <w:color w:val="2F5496" w:themeColor="accent1" w:themeShade="BF"/>
          <w:sz w:val="28"/>
          <w:szCs w:val="28"/>
        </w:rPr>
      </w:pPr>
      <w:r w:rsidRPr="007C786D">
        <w:rPr>
          <w:rFonts w:ascii="Sassoon Infant Rg" w:hAnsi="Sassoon Infant Rg"/>
          <w:color w:val="2F5496" w:themeColor="accent1" w:themeShade="BF"/>
          <w:sz w:val="28"/>
          <w:szCs w:val="28"/>
        </w:rPr>
        <w:t xml:space="preserve">Finally, please remember to log onto the class page on the school website to keep up to date with our latest news: </w:t>
      </w:r>
      <w:hyperlink r:id="rId6" w:history="1">
        <w:r w:rsidRPr="007C786D">
          <w:rPr>
            <w:rStyle w:val="Hyperlink"/>
            <w:rFonts w:ascii="Sassoon Infant Rg" w:hAnsi="Sassoon Infant Rg"/>
            <w:color w:val="2F5496" w:themeColor="accent1" w:themeShade="BF"/>
            <w:sz w:val="28"/>
            <w:szCs w:val="28"/>
          </w:rPr>
          <w:t>https://www.crossgatesprimary.co.uk/class-pages/</w:t>
        </w:r>
      </w:hyperlink>
      <w:r w:rsidRPr="007C786D">
        <w:rPr>
          <w:rFonts w:ascii="Sassoon Infant Rg" w:hAnsi="Sassoon Infant Rg"/>
          <w:color w:val="2F5496" w:themeColor="accent1" w:themeShade="BF"/>
          <w:sz w:val="28"/>
          <w:szCs w:val="28"/>
        </w:rPr>
        <w:t xml:space="preserve"> or by accessing the school twitter page.</w:t>
      </w:r>
    </w:p>
    <w:p w14:paraId="14C126EE" w14:textId="56FF49CB" w:rsidR="00657278" w:rsidRPr="007F7743" w:rsidRDefault="007F7743" w:rsidP="007F7743">
      <w:pPr>
        <w:jc w:val="center"/>
        <w:rPr>
          <w:rFonts w:ascii="Sassoon Infant Rg" w:hAnsi="Sassoon Infant Rg"/>
          <w:color w:val="2F5496" w:themeColor="accent1" w:themeShade="BF"/>
          <w:sz w:val="28"/>
          <w:szCs w:val="28"/>
        </w:rPr>
      </w:pPr>
      <w:r w:rsidRPr="007C786D">
        <w:rPr>
          <w:rFonts w:ascii="Sassoon Infant Rg" w:hAnsi="Sassoon Infant Rg"/>
          <w:color w:val="2F5496" w:themeColor="accent1" w:themeShade="BF"/>
          <w:sz w:val="28"/>
          <w:szCs w:val="28"/>
        </w:rPr>
        <w:t>Miss Wilson &amp; M</w:t>
      </w:r>
      <w:r>
        <w:rPr>
          <w:rFonts w:ascii="Sassoon Infant Rg" w:hAnsi="Sassoon Infant Rg"/>
          <w:color w:val="2F5496" w:themeColor="accent1" w:themeShade="BF"/>
          <w:sz w:val="28"/>
          <w:szCs w:val="28"/>
        </w:rPr>
        <w:t>is</w:t>
      </w:r>
      <w:r w:rsidRPr="007C786D">
        <w:rPr>
          <w:rFonts w:ascii="Sassoon Infant Rg" w:hAnsi="Sassoon Infant Rg"/>
          <w:color w:val="2F5496" w:themeColor="accent1" w:themeShade="BF"/>
          <w:sz w:val="28"/>
          <w:szCs w:val="28"/>
        </w:rPr>
        <w:t>s Cantwell</w:t>
      </w:r>
    </w:p>
    <w:sectPr w:rsidR="00657278" w:rsidRPr="007F7743" w:rsidSect="00B223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Infant Rg">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0BBD"/>
    <w:multiLevelType w:val="hybridMultilevel"/>
    <w:tmpl w:val="82D2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68612E"/>
    <w:multiLevelType w:val="hybridMultilevel"/>
    <w:tmpl w:val="EAA44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9A5E0A"/>
    <w:multiLevelType w:val="hybridMultilevel"/>
    <w:tmpl w:val="E106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3B7"/>
    <w:rsid w:val="00075B21"/>
    <w:rsid w:val="0015469F"/>
    <w:rsid w:val="0031267C"/>
    <w:rsid w:val="00494CD7"/>
    <w:rsid w:val="004971F9"/>
    <w:rsid w:val="005109A1"/>
    <w:rsid w:val="0056357A"/>
    <w:rsid w:val="005A09E2"/>
    <w:rsid w:val="005D08E1"/>
    <w:rsid w:val="006066D4"/>
    <w:rsid w:val="00615FC9"/>
    <w:rsid w:val="006269EC"/>
    <w:rsid w:val="00657278"/>
    <w:rsid w:val="00691F50"/>
    <w:rsid w:val="00751B84"/>
    <w:rsid w:val="007C786D"/>
    <w:rsid w:val="007F7743"/>
    <w:rsid w:val="00811C52"/>
    <w:rsid w:val="00B121E9"/>
    <w:rsid w:val="00B223B7"/>
    <w:rsid w:val="00CA1BA5"/>
    <w:rsid w:val="00DB4403"/>
    <w:rsid w:val="00FE03FA"/>
    <w:rsid w:val="00FE6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C193"/>
  <w15:chartTrackingRefBased/>
  <w15:docId w15:val="{88996246-ABA4-49BD-9151-8B41129D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3B7"/>
    <w:pPr>
      <w:ind w:left="720"/>
      <w:contextualSpacing/>
    </w:pPr>
  </w:style>
  <w:style w:type="character" w:styleId="Hyperlink">
    <w:name w:val="Hyperlink"/>
    <w:basedOn w:val="DefaultParagraphFont"/>
    <w:uiPriority w:val="99"/>
    <w:unhideWhenUsed/>
    <w:rsid w:val="00CA1BA5"/>
    <w:rPr>
      <w:color w:val="0563C1" w:themeColor="hyperlink"/>
      <w:u w:val="single"/>
    </w:rPr>
  </w:style>
  <w:style w:type="character" w:customStyle="1" w:styleId="UnresolvedMention1">
    <w:name w:val="Unresolved Mention1"/>
    <w:basedOn w:val="DefaultParagraphFont"/>
    <w:uiPriority w:val="99"/>
    <w:semiHidden/>
    <w:unhideWhenUsed/>
    <w:rsid w:val="00CA1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ossgatesprimary.co.uk/class-pages/" TargetMode="Externa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Wilson</dc:creator>
  <cp:keywords/>
  <dc:description/>
  <cp:lastModifiedBy>Sam Wilson</cp:lastModifiedBy>
  <cp:revision>4</cp:revision>
  <dcterms:created xsi:type="dcterms:W3CDTF">2023-08-15T08:51:00Z</dcterms:created>
  <dcterms:modified xsi:type="dcterms:W3CDTF">2023-09-06T19:00:00Z</dcterms:modified>
</cp:coreProperties>
</file>