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45DD8B7A" w:rsidR="00B91FAF" w:rsidRPr="00B91FAF" w:rsidRDefault="00BB3864" w:rsidP="00B91FAF">
            <w:pPr>
              <w:spacing w:before="60"/>
              <w:jc w:val="center"/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  <w:t>Plants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B91FA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B91FAF" w:rsidRDefault="001168B7" w:rsidP="0027727A">
            <w:pPr>
              <w:spacing w:before="60"/>
              <w:rPr>
                <w:rFonts w:ascii="SassoonSans" w:hAnsi="SassoonSan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16D7D07D" w:rsidR="001168B7" w:rsidRPr="00B91FAF" w:rsidRDefault="001168B7" w:rsidP="001168B7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Year Group:</w:t>
            </w:r>
            <w:r w:rsidR="00514836" w:rsidRPr="00B91FAF">
              <w:rPr>
                <w:rFonts w:ascii="SassoonSans" w:hAnsi="SassoonSans"/>
                <w:b/>
              </w:rPr>
              <w:t xml:space="preserve"> </w:t>
            </w:r>
            <w:r w:rsidR="00901BEA">
              <w:rPr>
                <w:rFonts w:ascii="SassoonSans" w:hAnsi="SassoonSans"/>
                <w:b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5E4D160B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Subject Focus: </w:t>
            </w:r>
            <w:r w:rsidR="002936C3" w:rsidRPr="00B91FAF">
              <w:rPr>
                <w:rFonts w:ascii="SassoonSans" w:hAnsi="SassoonSans"/>
                <w:b/>
              </w:rPr>
              <w:t>Scienc</w:t>
            </w:r>
            <w:r w:rsidR="00977F5D">
              <w:rPr>
                <w:rFonts w:ascii="SassoonSans" w:hAnsi="SassoonSans"/>
                <w:b/>
              </w:rPr>
              <w:t>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7EC6574F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Term: </w:t>
            </w:r>
            <w:r w:rsidR="001D14F0">
              <w:rPr>
                <w:rFonts w:ascii="SassoonSans" w:hAnsi="SassoonSans"/>
                <w:b/>
              </w:rPr>
              <w:t>S</w:t>
            </w:r>
            <w:r w:rsidR="00901BEA">
              <w:rPr>
                <w:rFonts w:ascii="SassoonSans" w:hAnsi="SassoonSans"/>
                <w:b/>
              </w:rPr>
              <w:t>ummer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24C96436" w14:textId="77777777" w:rsidR="00422D3F" w:rsidRDefault="00E078F7" w:rsidP="002F59F7">
            <w:pPr>
              <w:spacing w:after="80"/>
              <w:rPr>
                <w:rFonts w:ascii="SassoonSans" w:hAnsi="SassoonSans"/>
                <w:szCs w:val="18"/>
              </w:rPr>
            </w:pPr>
            <w:r w:rsidRPr="00B91FAF">
              <w:rPr>
                <w:rFonts w:ascii="SassoonSans" w:hAnsi="SassoonSans"/>
                <w:b/>
                <w:szCs w:val="18"/>
              </w:rPr>
              <w:t>Key facts</w:t>
            </w:r>
          </w:p>
          <w:p w14:paraId="40E79799" w14:textId="77777777" w:rsidR="00901BEA" w:rsidRPr="008A6F60" w:rsidRDefault="00901BEA" w:rsidP="00901BEA">
            <w:pPr>
              <w:numPr>
                <w:ilvl w:val="0"/>
                <w:numId w:val="18"/>
              </w:numPr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</w:rPr>
              <w:t xml:space="preserve">Many plants, but not all, have roots, stems/trunks, leaves and flowers/blossom. </w:t>
            </w:r>
          </w:p>
          <w:p w14:paraId="0FAF8D5F" w14:textId="77777777" w:rsidR="00901BEA" w:rsidRPr="008A6F60" w:rsidRDefault="00901BEA" w:rsidP="00901BEA">
            <w:pPr>
              <w:numPr>
                <w:ilvl w:val="0"/>
                <w:numId w:val="18"/>
              </w:numPr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</w:rPr>
              <w:t xml:space="preserve">The roots absorb water and nutrients from the soil and anchor the plant in place. </w:t>
            </w:r>
          </w:p>
          <w:p w14:paraId="5CCF1F3F" w14:textId="77777777" w:rsidR="00901BEA" w:rsidRPr="008A6F60" w:rsidRDefault="00901BEA" w:rsidP="00901BEA">
            <w:pPr>
              <w:numPr>
                <w:ilvl w:val="0"/>
                <w:numId w:val="18"/>
              </w:numPr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</w:rPr>
              <w:t>Leaves use sunlight and water to produce the plant’s food. Some plants produce flowers which enable the plant to reproduce.</w:t>
            </w:r>
          </w:p>
          <w:p w14:paraId="10EE9466" w14:textId="77777777" w:rsidR="00901BEA" w:rsidRPr="008A6F60" w:rsidRDefault="00901BEA" w:rsidP="00901BEA">
            <w:pPr>
              <w:numPr>
                <w:ilvl w:val="0"/>
                <w:numId w:val="18"/>
              </w:numPr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</w:rPr>
              <w:t>Different plants require different conditions for germination and growth.</w:t>
            </w:r>
          </w:p>
          <w:p w14:paraId="55CAEE29" w14:textId="1A107952" w:rsidR="00BB3864" w:rsidRPr="00901BEA" w:rsidRDefault="00BB3864" w:rsidP="00901BEA">
            <w:pPr>
              <w:spacing w:after="80"/>
              <w:rPr>
                <w:rFonts w:ascii="SassoonSans" w:hAnsi="SassoonSans"/>
                <w:szCs w:val="18"/>
              </w:rPr>
            </w:pP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A860EC0" w14:textId="7BA9B3D1" w:rsidR="00433B89" w:rsidRPr="000B064C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</w:pPr>
            <w:r w:rsidRPr="000B064C"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  <w:t>Our Learning Journey:</w:t>
            </w:r>
          </w:p>
          <w:p w14:paraId="3A35512F" w14:textId="3051FF5F" w:rsid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W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A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re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L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earning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T</w:t>
            </w:r>
            <w:r w:rsidRPr="00B91FAF">
              <w:rPr>
                <w:rFonts w:ascii="SassoonSans" w:hAnsi="SassoonSans"/>
                <w:sz w:val="22"/>
                <w:szCs w:val="22"/>
              </w:rPr>
              <w:t>o…</w:t>
            </w:r>
          </w:p>
          <w:p w14:paraId="3180BE66" w14:textId="77777777" w:rsidR="00901BEA" w:rsidRPr="008A6F60" w:rsidRDefault="00901BEA" w:rsidP="00901BEA">
            <w:pPr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  <w:sz w:val="24"/>
              </w:rPr>
              <w:t>name the different parts of flowering plants and explain their jobs.</w:t>
            </w:r>
          </w:p>
          <w:p w14:paraId="0E5C1873" w14:textId="77777777" w:rsidR="004E15BE" w:rsidRDefault="00901BEA" w:rsidP="00B91FAF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 w:rsidRPr="008A6F60">
              <w:rPr>
                <w:rFonts w:ascii="SassoonSans" w:hAnsi="SassoonSans"/>
              </w:rPr>
              <w:t>Set up an investigation to find out what plants need to grow well</w:t>
            </w:r>
            <w:r w:rsidR="004E15BE">
              <w:rPr>
                <w:rFonts w:ascii="SassoonSans" w:hAnsi="SassoonSans"/>
              </w:rPr>
              <w:t>.</w:t>
            </w:r>
          </w:p>
          <w:p w14:paraId="77FEDABA" w14:textId="141DC747" w:rsidR="00901BEA" w:rsidRDefault="004E15BE" w:rsidP="00B91FAF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I</w:t>
            </w:r>
            <w:r w:rsidR="00901BEA" w:rsidRPr="008A6F60">
              <w:rPr>
                <w:rFonts w:ascii="SassoonSans" w:hAnsi="SassoonSans"/>
              </w:rPr>
              <w:t>nvestigate how water is transported in plants.</w:t>
            </w:r>
          </w:p>
          <w:p w14:paraId="709CFA36" w14:textId="2AED358C" w:rsidR="00901BEA" w:rsidRPr="008A6F60" w:rsidRDefault="004E15BE" w:rsidP="00901BEA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N</w:t>
            </w:r>
            <w:r w:rsidR="00901BEA" w:rsidRPr="008A6F60">
              <w:rPr>
                <w:rFonts w:ascii="SassoonSans" w:hAnsi="SassoonSans"/>
              </w:rPr>
              <w:t>ame the different parts of a flower and explain their role in pollination and fertilisation.</w:t>
            </w:r>
          </w:p>
          <w:p w14:paraId="518A48BC" w14:textId="77777777" w:rsidR="00901BEA" w:rsidRDefault="00901BEA" w:rsidP="00901BEA">
            <w:pPr>
              <w:rPr>
                <w:rFonts w:ascii="SassoonSans" w:hAnsi="SassoonSans"/>
              </w:rPr>
            </w:pPr>
          </w:p>
          <w:p w14:paraId="7AC3E92B" w14:textId="5B7743A1" w:rsidR="00BB3864" w:rsidRPr="002F59F7" w:rsidRDefault="004E15BE" w:rsidP="002F59F7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U</w:t>
            </w:r>
            <w:r w:rsidR="00901BEA" w:rsidRPr="008A6F60">
              <w:rPr>
                <w:rFonts w:ascii="SassoonSans" w:hAnsi="SassoonSans"/>
              </w:rPr>
              <w:t>nderstand and order the stages of the life cycle of a flowering plant.</w:t>
            </w:r>
          </w:p>
          <w:p w14:paraId="5B61C7D9" w14:textId="4FDF41C6" w:rsidR="00433B89" w:rsidRPr="000B064C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0B064C">
              <w:rPr>
                <w:rFonts w:ascii="SassoonSans" w:hAnsi="SassoonSans"/>
                <w:b/>
                <w:bCs/>
                <w:u w:val="single"/>
                <w:lang w:eastAsia="en-GB"/>
              </w:rPr>
              <w:t>Our five enquiry types</w:t>
            </w:r>
            <w:r w:rsid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:</w:t>
            </w:r>
          </w:p>
          <w:p w14:paraId="5C5F7D0C" w14:textId="63C03016" w:rsidR="00433B89" w:rsidRPr="00B91FAF" w:rsidRDefault="000B064C" w:rsidP="00433B89">
            <w:pPr>
              <w:rPr>
                <w:rFonts w:ascii="SassoonSans" w:hAnsi="SassoonSans"/>
                <w:lang w:eastAsia="en-GB"/>
              </w:rPr>
            </w:pPr>
            <w:r w:rsidRPr="000B064C">
              <w:rPr>
                <w:rFonts w:ascii="SassoonSans" w:hAnsi="SassoonSans"/>
                <w:noProof/>
                <w:lang w:eastAsia="en-GB"/>
              </w:rPr>
              <w:drawing>
                <wp:inline distT="0" distB="0" distL="0" distR="0" wp14:anchorId="63B04B4B" wp14:editId="7D4557CE">
                  <wp:extent cx="3103245" cy="6667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A79D2" w14:textId="77777777" w:rsidR="005E0520" w:rsidRDefault="005E0520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</w:p>
          <w:p w14:paraId="0F0DF6E0" w14:textId="4A9B084E" w:rsidR="00433B89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Working Scientifically Skills:</w:t>
            </w:r>
          </w:p>
          <w:p w14:paraId="22402395" w14:textId="07EF9D7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 this unit we will be:</w:t>
            </w:r>
          </w:p>
          <w:p w14:paraId="3332957B" w14:textId="7F386C3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D838ECC" wp14:editId="4D8BB708">
                  <wp:simplePos x="0" y="0"/>
                  <wp:positionH relativeFrom="column">
                    <wp:posOffset>-23842</wp:posOffset>
                  </wp:positionH>
                  <wp:positionV relativeFrom="paragraph">
                    <wp:posOffset>36195</wp:posOffset>
                  </wp:positionV>
                  <wp:extent cx="410845" cy="415290"/>
                  <wp:effectExtent l="0" t="0" r="8255" b="3810"/>
                  <wp:wrapTight wrapText="bothSides">
                    <wp:wrapPolygon edited="0">
                      <wp:start x="0" y="0"/>
                      <wp:lineTo x="0" y="20807"/>
                      <wp:lineTo x="21032" y="20807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8CAD" w14:textId="353CFA2E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Asking Questions</w:t>
            </w:r>
          </w:p>
          <w:p w14:paraId="485D5B51" w14:textId="473211D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07D0DCE3" w14:textId="4C6B9F9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439C1C" wp14:editId="5F1E4529">
                  <wp:simplePos x="0" y="0"/>
                  <wp:positionH relativeFrom="column">
                    <wp:posOffset>21763</wp:posOffset>
                  </wp:positionH>
                  <wp:positionV relativeFrom="paragraph">
                    <wp:posOffset>21301</wp:posOffset>
                  </wp:positionV>
                  <wp:extent cx="381635" cy="394335"/>
                  <wp:effectExtent l="0" t="0" r="0" b="5715"/>
                  <wp:wrapTight wrapText="bothSides">
                    <wp:wrapPolygon edited="0">
                      <wp:start x="0" y="0"/>
                      <wp:lineTo x="0" y="20870"/>
                      <wp:lineTo x="20486" y="20870"/>
                      <wp:lineTo x="204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t="16000"/>
                          <a:stretch/>
                        </pic:blipFill>
                        <pic:spPr bwMode="auto">
                          <a:xfrm>
                            <a:off x="0" y="0"/>
                            <a:ext cx="381635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84DB90" w14:textId="6A0BD2CF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Making Predictions</w:t>
            </w:r>
          </w:p>
          <w:p w14:paraId="2246C598" w14:textId="5DFDF58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2602BDC" wp14:editId="06F16F1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102235</wp:posOffset>
                  </wp:positionV>
                  <wp:extent cx="375920" cy="383540"/>
                  <wp:effectExtent l="0" t="0" r="5080" b="0"/>
                  <wp:wrapTight wrapText="bothSides">
                    <wp:wrapPolygon edited="0">
                      <wp:start x="0" y="0"/>
                      <wp:lineTo x="0" y="20384"/>
                      <wp:lineTo x="20797" y="20384"/>
                      <wp:lineTo x="207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8879F" w14:textId="67D60C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Observing</w:t>
            </w:r>
          </w:p>
          <w:p w14:paraId="1B259C66" w14:textId="0106765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14636C8" wp14:editId="12037C48">
                  <wp:simplePos x="0" y="0"/>
                  <wp:positionH relativeFrom="column">
                    <wp:posOffset>8198</wp:posOffset>
                  </wp:positionH>
                  <wp:positionV relativeFrom="paragraph">
                    <wp:posOffset>167294</wp:posOffset>
                  </wp:positionV>
                  <wp:extent cx="38989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052" y="20184"/>
                      <wp:lineTo x="200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36A3A" w14:textId="7ED0DB57" w:rsidR="00337862" w:rsidRDefault="00337862" w:rsidP="00337862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Interpreting</w:t>
            </w:r>
            <w:r>
              <w:rPr>
                <w:noProof/>
              </w:rPr>
              <w:t xml:space="preserve"> </w:t>
            </w:r>
            <w:r>
              <w:rPr>
                <w:rFonts w:ascii="SassoonSans" w:hAnsi="SassoonSans"/>
                <w:lang w:eastAsia="en-GB"/>
              </w:rPr>
              <w:t>and Communicating Results</w:t>
            </w:r>
          </w:p>
          <w:p w14:paraId="4D3CC120" w14:textId="63919B21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4B27B693" w14:textId="72CA7E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D98B85C" wp14:editId="0A57D1F9">
                  <wp:simplePos x="0" y="0"/>
                  <wp:positionH relativeFrom="column">
                    <wp:posOffset>25227</wp:posOffset>
                  </wp:positionH>
                  <wp:positionV relativeFrom="paragraph">
                    <wp:posOffset>83705</wp:posOffset>
                  </wp:positionV>
                  <wp:extent cx="378460" cy="401320"/>
                  <wp:effectExtent l="0" t="0" r="2540" b="0"/>
                  <wp:wrapTight wrapText="bothSides">
                    <wp:wrapPolygon edited="0">
                      <wp:start x="0" y="0"/>
                      <wp:lineTo x="0" y="20506"/>
                      <wp:lineTo x="20658" y="20506"/>
                      <wp:lineTo x="206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DF791" w14:textId="69BF8286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Evaluatin</w:t>
            </w:r>
            <w:r w:rsidR="00C257C9">
              <w:rPr>
                <w:rFonts w:ascii="SassoonSans" w:hAnsi="SassoonSans"/>
                <w:lang w:eastAsia="en-GB"/>
              </w:rPr>
              <w:t xml:space="preserve">g </w:t>
            </w:r>
          </w:p>
          <w:p w14:paraId="538FCB4C" w14:textId="77777777" w:rsidR="00337862" w:rsidRDefault="00337862" w:rsidP="00C85D2F">
            <w:pPr>
              <w:rPr>
                <w:rFonts w:ascii="SassoonSans" w:hAnsi="SassoonSans"/>
                <w:lang w:eastAsia="en-GB"/>
              </w:rPr>
            </w:pPr>
          </w:p>
          <w:p w14:paraId="0AF6C000" w14:textId="0B77035E" w:rsidR="00337862" w:rsidRP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Pr="00B91FAF" w:rsidRDefault="00E078F7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words:</w:t>
            </w:r>
          </w:p>
          <w:p w14:paraId="5A744DDA" w14:textId="372B1AF4" w:rsidR="00E078F7" w:rsidRPr="00B91FAF" w:rsidRDefault="00E078F7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98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4111"/>
            </w:tblGrid>
            <w:tr w:rsidR="00E078F7" w:rsidRPr="00B91FAF" w14:paraId="5C0F231A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3ADB817B" w14:textId="20769A17" w:rsidR="00E078F7" w:rsidRPr="001D14F0" w:rsidRDefault="00901BEA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photosynthesis 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1E952DEA" w14:textId="654F3997" w:rsidR="00E078F7" w:rsidRPr="00E6727B" w:rsidRDefault="00F850EE" w:rsidP="000A0E7F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val="en-US" w:eastAsia="en-GB"/>
                    </w:rPr>
                  </w:pPr>
                  <w:hyperlink r:id="rId13" w:tgtFrame="_blank" w:history="1">
                    <w:r w:rsidR="00E6727B" w:rsidRPr="00E6727B">
                      <w:rPr>
                        <w:rStyle w:val="Strong"/>
                        <w:rFonts w:ascii="SassoonSans" w:hAnsi="SassoonSans"/>
                        <w:b w:val="0"/>
                        <w:bCs w:val="0"/>
                        <w:shd w:val="clear" w:color="auto" w:fill="FFFFFF"/>
                      </w:rPr>
                      <w:t>Photosynthesis is the process by which plants convert sunlight into energy</w:t>
                    </w:r>
                  </w:hyperlink>
                </w:p>
              </w:tc>
            </w:tr>
            <w:tr w:rsidR="002936C3" w:rsidRPr="00B91FAF" w14:paraId="2C02DC99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5BBA473A" w14:textId="782CF424" w:rsidR="002936C3" w:rsidRPr="001D14F0" w:rsidRDefault="00901BEA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pollen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144B68DF" w14:textId="7889B459" w:rsidR="002936C3" w:rsidRPr="001D14F0" w:rsidRDefault="006963FD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A powder produced by plants that causes plants to form seeds.</w:t>
                  </w:r>
                </w:p>
              </w:tc>
            </w:tr>
            <w:tr w:rsidR="002936C3" w:rsidRPr="00B91FAF" w14:paraId="4DC0A1FC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372A0355" w14:textId="4D8CE815" w:rsidR="002936C3" w:rsidRPr="001D14F0" w:rsidRDefault="004E15BE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I</w:t>
                  </w:r>
                  <w:r w:rsidR="00901BEA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nsect</w:t>
                  </w: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pollination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61CE9896" w14:textId="3B45A373" w:rsidR="002936C3" w:rsidRPr="001D14F0" w:rsidRDefault="006963FD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The transfer of pollen by insects.</w:t>
                  </w:r>
                </w:p>
              </w:tc>
            </w:tr>
            <w:tr w:rsidR="00E078F7" w:rsidRPr="00B91FAF" w14:paraId="06112E3C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4BC28605" w14:textId="2DC7B043" w:rsidR="00E078F7" w:rsidRPr="001D14F0" w:rsidRDefault="004E15BE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  <w:t>Seed formation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009C450A" w14:textId="05CC63DD" w:rsidR="00E078F7" w:rsidRPr="001D14F0" w:rsidRDefault="00861561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When a seed is produced.</w:t>
                  </w:r>
                </w:p>
              </w:tc>
            </w:tr>
            <w:tr w:rsidR="00E078F7" w:rsidRPr="00B91FAF" w14:paraId="41338385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5C275D9B" w14:textId="1B1A5617" w:rsidR="00E078F7" w:rsidRPr="001D14F0" w:rsidRDefault="004E15BE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Seed dispersal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237B031F" w14:textId="497880C3" w:rsidR="00E078F7" w:rsidRPr="001D14F0" w:rsidRDefault="006963FD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The movement of seeds by wind, animals, etc.</w:t>
                  </w:r>
                </w:p>
              </w:tc>
            </w:tr>
            <w:tr w:rsidR="00E078F7" w:rsidRPr="00B91FAF" w14:paraId="71488C48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70495530" w14:textId="66D03606" w:rsidR="00E078F7" w:rsidRPr="001D14F0" w:rsidRDefault="004E15BE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Wind dispersal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26F3C7E6" w14:textId="30E9E9E6" w:rsidR="006D5678" w:rsidRPr="001D14F0" w:rsidRDefault="006963FD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The transfer of seeds by wind.</w:t>
                  </w:r>
                </w:p>
              </w:tc>
            </w:tr>
            <w:tr w:rsidR="002936C3" w:rsidRPr="00B91FAF" w14:paraId="36014406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0371B962" w14:textId="14CEAA58" w:rsidR="002936C3" w:rsidRPr="001D14F0" w:rsidRDefault="004E15BE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Animal dispersal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3CE19AED" w14:textId="01DA337A" w:rsidR="002936C3" w:rsidRPr="001D14F0" w:rsidRDefault="006963FD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The transfer of seeds by animals.</w:t>
                  </w:r>
                </w:p>
              </w:tc>
            </w:tr>
            <w:tr w:rsidR="002936C3" w:rsidRPr="00B91FAF" w14:paraId="6062099D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1C48647C" w14:textId="3EF06C4E" w:rsidR="002936C3" w:rsidRPr="001D14F0" w:rsidRDefault="004E15BE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Water dispersal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2043B421" w14:textId="4C7FA219" w:rsidR="002936C3" w:rsidRPr="001D14F0" w:rsidRDefault="00861561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The movement of water.</w:t>
                  </w:r>
                </w:p>
              </w:tc>
            </w:tr>
            <w:tr w:rsidR="00E078F7" w:rsidRPr="00B91FAF" w14:paraId="67DA29DC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073A9C2C" w14:textId="17E66684" w:rsidR="00E078F7" w:rsidRPr="001D14F0" w:rsidRDefault="004E15BE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Water 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24F1B5DA" w14:textId="79D553B8" w:rsidR="006D5678" w:rsidRPr="001D14F0" w:rsidRDefault="00E6727B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what plants needs to survive.</w:t>
                  </w:r>
                </w:p>
              </w:tc>
            </w:tr>
            <w:tr w:rsidR="00E078F7" w:rsidRPr="00B91FAF" w14:paraId="317CD589" w14:textId="77777777" w:rsidTr="00F850EE">
              <w:tc>
                <w:tcPr>
                  <w:tcW w:w="1870" w:type="dxa"/>
                  <w:shd w:val="clear" w:color="auto" w:fill="FFFFFF" w:themeFill="background1"/>
                  <w:vAlign w:val="center"/>
                </w:tcPr>
                <w:p w14:paraId="3784C992" w14:textId="43537E44" w:rsidR="00E078F7" w:rsidRPr="001D14F0" w:rsidRDefault="004E15BE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Flower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7C35A80C" w14:textId="297E5DF8" w:rsidR="00E078F7" w:rsidRPr="001D14F0" w:rsidRDefault="00861561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The seed-bearing part of a plant.</w:t>
                  </w:r>
                </w:p>
              </w:tc>
            </w:tr>
          </w:tbl>
          <w:p w14:paraId="6C9F2C04" w14:textId="03E7AFC4" w:rsidR="001D14F0" w:rsidRDefault="005E0520" w:rsidP="002F59F7">
            <w:pPr>
              <w:tabs>
                <w:tab w:val="center" w:pos="1820"/>
              </w:tabs>
              <w:rPr>
                <w:rFonts w:ascii="SassoonSans" w:hAnsi="SassoonSans"/>
              </w:rPr>
            </w:pPr>
            <w:r w:rsidRPr="005E0520">
              <w:rPr>
                <w:rFonts w:ascii="SassoonSans" w:eastAsia="Times New Roman" w:hAnsi="SassoonSans" w:cs="Calibri"/>
                <w:noProof/>
                <w:color w:val="000000"/>
                <w:sz w:val="24"/>
                <w:szCs w:val="24"/>
                <w:lang w:val="en-US" w:eastAsia="en-GB"/>
              </w:rPr>
              <w:drawing>
                <wp:anchor distT="0" distB="0" distL="114300" distR="114300" simplePos="0" relativeHeight="251688960" behindDoc="1" locked="0" layoutInCell="1" allowOverlap="1" wp14:anchorId="3B7D8E89" wp14:editId="0D1FF7E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48260</wp:posOffset>
                  </wp:positionV>
                  <wp:extent cx="2223135" cy="1025525"/>
                  <wp:effectExtent l="0" t="0" r="5715" b="3175"/>
                  <wp:wrapTight wrapText="bothSides">
                    <wp:wrapPolygon edited="0">
                      <wp:start x="0" y="0"/>
                      <wp:lineTo x="0" y="21266"/>
                      <wp:lineTo x="21470" y="21266"/>
                      <wp:lineTo x="2147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9E032" w14:textId="7F3DE0D8" w:rsidR="00433B89" w:rsidRPr="001D14F0" w:rsidRDefault="00433B89" w:rsidP="001D14F0">
            <w:pPr>
              <w:tabs>
                <w:tab w:val="center" w:pos="1820"/>
              </w:tabs>
              <w:jc w:val="center"/>
              <w:rPr>
                <w:rFonts w:ascii="SassoonSans" w:hAnsi="SassoonSans"/>
                <w:b/>
                <w:bCs/>
                <w:u w:val="single"/>
              </w:rPr>
            </w:pP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Pr="00B91FAF" w:rsidRDefault="0065058C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people</w:t>
            </w:r>
          </w:p>
          <w:p w14:paraId="1B0517F5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Captain Cook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English naturalist and botanist</w:t>
            </w:r>
          </w:p>
          <w:p w14:paraId="2D74DA76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Agnes Arber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British botanist</w:t>
            </w:r>
          </w:p>
          <w:p w14:paraId="76EDAD24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 xml:space="preserve">Alan </w:t>
            </w:r>
            <w:proofErr w:type="spellStart"/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Titchmarsh</w:t>
            </w:r>
            <w:proofErr w:type="spellEnd"/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British botanist &amp; gardener</w:t>
            </w:r>
          </w:p>
          <w:p w14:paraId="73FD1B94" w14:textId="04F8E401" w:rsidR="00A47422" w:rsidRPr="00B91FAF" w:rsidRDefault="00A47422" w:rsidP="00BB3864">
            <w:pPr>
              <w:rPr>
                <w:rFonts w:ascii="SassoonSans" w:hAnsi="SassoonSan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1D14F0">
        <w:trPr>
          <w:trHeight w:val="1112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0F217575" w14:textId="7CBE1515" w:rsidR="00B2754C" w:rsidRDefault="00E078F7" w:rsidP="00BB3864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Exciting books/ web links:</w:t>
            </w:r>
            <w:r w:rsidR="0053308E">
              <w:rPr>
                <w:noProof/>
              </w:rPr>
              <w:t xml:space="preserve"> </w:t>
            </w:r>
          </w:p>
          <w:p w14:paraId="107754FD" w14:textId="7D25834C" w:rsidR="0053308E" w:rsidRDefault="0053308E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316360">
              <w:rPr>
                <w:rFonts w:ascii="SassoonSans" w:hAnsi="SassoonSans"/>
                <w:b/>
                <w:noProof/>
              </w:rPr>
              <w:drawing>
                <wp:anchor distT="0" distB="0" distL="114300" distR="114300" simplePos="0" relativeHeight="251685888" behindDoc="1" locked="0" layoutInCell="1" allowOverlap="1" wp14:anchorId="1A0075EB" wp14:editId="100D2C65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121285</wp:posOffset>
                  </wp:positionV>
                  <wp:extent cx="791845" cy="1264920"/>
                  <wp:effectExtent l="0" t="0" r="8255" b="0"/>
                  <wp:wrapTight wrapText="bothSides">
                    <wp:wrapPolygon edited="0">
                      <wp:start x="0" y="0"/>
                      <wp:lineTo x="0" y="21145"/>
                      <wp:lineTo x="21306" y="21145"/>
                      <wp:lineTo x="2130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864"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The Tiny Seed</w:t>
            </w:r>
            <w:r w:rsidR="00BB3864"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Eric Carle</w:t>
            </w:r>
            <w:r w:rsidR="00316360">
              <w:rPr>
                <w:rFonts w:ascii="SassoonSans" w:eastAsia="Gill Sans" w:hAnsi="SassoonSans" w:cs="Gill Sans"/>
                <w:sz w:val="24"/>
                <w:szCs w:val="24"/>
              </w:rPr>
              <w:t>.</w:t>
            </w:r>
          </w:p>
          <w:p w14:paraId="62B23BA8" w14:textId="1E05560B" w:rsidR="00316360" w:rsidRPr="00BB3864" w:rsidRDefault="00316360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4FEC4DFF" w14:textId="6B48E6AB" w:rsidR="00BB3864" w:rsidRDefault="00BB3864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Jasper’s Beanstalk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Nick Butterworth</w:t>
            </w:r>
            <w:r w:rsidR="00316360">
              <w:rPr>
                <w:rFonts w:ascii="SassoonSans" w:eastAsia="Gill Sans" w:hAnsi="SassoonSans" w:cs="Gill Sans"/>
                <w:sz w:val="24"/>
                <w:szCs w:val="24"/>
              </w:rPr>
              <w:t>.</w:t>
            </w:r>
          </w:p>
          <w:p w14:paraId="283D01AC" w14:textId="1FFD6DAB" w:rsidR="00316360" w:rsidRPr="00BB3864" w:rsidRDefault="00316360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37EE1201" w14:textId="0BF1BD18" w:rsidR="00BB3864" w:rsidRPr="00BB3864" w:rsidRDefault="00BB3864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A Seed is Sleepy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Diana Aston &amp; Sylvia Long</w:t>
            </w:r>
          </w:p>
          <w:p w14:paraId="6D4AEF3B" w14:textId="7D8F1D93" w:rsidR="00BB3864" w:rsidRPr="00B91FAF" w:rsidRDefault="0053308E" w:rsidP="00316360">
            <w:pPr>
              <w:rPr>
                <w:rFonts w:ascii="SassoonSans" w:hAnsi="SassoonSans"/>
                <w:b/>
              </w:rPr>
            </w:pPr>
            <w:r w:rsidRPr="00316360">
              <w:rPr>
                <w:rFonts w:ascii="SassoonSans" w:hAnsi="SassoonSans"/>
                <w:b/>
                <w:noProof/>
              </w:rPr>
              <w:drawing>
                <wp:anchor distT="0" distB="0" distL="114300" distR="114300" simplePos="0" relativeHeight="251686912" behindDoc="1" locked="0" layoutInCell="1" allowOverlap="1" wp14:anchorId="0D3F9787" wp14:editId="475E481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97155</wp:posOffset>
                  </wp:positionV>
                  <wp:extent cx="115189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076" y="21145"/>
                      <wp:lineTo x="210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4FB0F00" w14:textId="4EE32DF9" w:rsidR="009461AA" w:rsidRPr="009461AA" w:rsidRDefault="00E078F7" w:rsidP="00B91FAF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5DB8ED47" w14:textId="3C0FFAD3" w:rsidR="00BB3864" w:rsidRPr="00861561" w:rsidRDefault="00861561" w:rsidP="00BB38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</w:pPr>
            <w:r w:rsidRPr="00861561">
              <w:rPr>
                <w:rFonts w:ascii="SassoonSans" w:eastAsia="Gill Sans" w:hAnsi="SassoonSans" w:cs="Gill Sans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7719F3CB" wp14:editId="4C39C2DA">
                  <wp:simplePos x="0" y="0"/>
                  <wp:positionH relativeFrom="column">
                    <wp:posOffset>2020781</wp:posOffset>
                  </wp:positionH>
                  <wp:positionV relativeFrom="paragraph">
                    <wp:posOffset>172297</wp:posOffset>
                  </wp:positionV>
                  <wp:extent cx="1676400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355" y="21113"/>
                      <wp:lineTo x="2135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864" w:rsidRPr="00861561"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  <w:t>How many different kinds of plants are there near where you live? How about in your home or garden?</w:t>
            </w:r>
          </w:p>
          <w:p w14:paraId="18ECF43B" w14:textId="328F3C7B" w:rsidR="00BB3864" w:rsidRPr="00861561" w:rsidRDefault="00BB3864" w:rsidP="00BB38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</w:pPr>
            <w:r w:rsidRPr="00861561"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  <w:t>Which parts of your dinner came from plants? Can you draw and label a picture?</w:t>
            </w:r>
          </w:p>
          <w:p w14:paraId="37699FAB" w14:textId="33B9BEF8" w:rsidR="0053308E" w:rsidRPr="007A000D" w:rsidRDefault="00BB3864" w:rsidP="007A000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</w:pPr>
            <w:r w:rsidRPr="00861561">
              <w:rPr>
                <w:rFonts w:ascii="SassoonSans" w:eastAsia="Gill Sans" w:hAnsi="SassoonSans" w:cs="Gill Sans"/>
                <w:color w:val="000000"/>
                <w:sz w:val="20"/>
                <w:szCs w:val="20"/>
              </w:rPr>
              <w:t>What if there were no plants? Could you draw a picture of what life would look like?</w:t>
            </w:r>
          </w:p>
        </w:tc>
      </w:tr>
    </w:tbl>
    <w:p w14:paraId="4BBA57CE" w14:textId="37E8D6E9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99"/>
    <w:multiLevelType w:val="multilevel"/>
    <w:tmpl w:val="97E6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414CC"/>
    <w:multiLevelType w:val="hybridMultilevel"/>
    <w:tmpl w:val="3490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46B85"/>
    <w:multiLevelType w:val="hybridMultilevel"/>
    <w:tmpl w:val="1F02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3965"/>
    <w:multiLevelType w:val="hybridMultilevel"/>
    <w:tmpl w:val="3E4A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57E5"/>
    <w:multiLevelType w:val="multilevel"/>
    <w:tmpl w:val="5CCA2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B1CDE"/>
    <w:multiLevelType w:val="hybridMultilevel"/>
    <w:tmpl w:val="EAC2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138D5"/>
    <w:multiLevelType w:val="multilevel"/>
    <w:tmpl w:val="1908A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67B4"/>
    <w:multiLevelType w:val="hybridMultilevel"/>
    <w:tmpl w:val="71B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6F50"/>
    <w:multiLevelType w:val="hybridMultilevel"/>
    <w:tmpl w:val="46E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0"/>
  </w:num>
  <w:num w:numId="14">
    <w:abstractNumId w:val="10"/>
  </w:num>
  <w:num w:numId="15">
    <w:abstractNumId w:val="5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064C"/>
    <w:rsid w:val="000B3C61"/>
    <w:rsid w:val="000C672F"/>
    <w:rsid w:val="000D0C43"/>
    <w:rsid w:val="000D47B6"/>
    <w:rsid w:val="000D4C37"/>
    <w:rsid w:val="000F71AA"/>
    <w:rsid w:val="001168B7"/>
    <w:rsid w:val="00154F6E"/>
    <w:rsid w:val="00156C7A"/>
    <w:rsid w:val="001871E1"/>
    <w:rsid w:val="001A6D6A"/>
    <w:rsid w:val="001D14F0"/>
    <w:rsid w:val="00211258"/>
    <w:rsid w:val="00231CB0"/>
    <w:rsid w:val="002644C7"/>
    <w:rsid w:val="002656FC"/>
    <w:rsid w:val="0027727A"/>
    <w:rsid w:val="002936C3"/>
    <w:rsid w:val="002B2B95"/>
    <w:rsid w:val="002E7132"/>
    <w:rsid w:val="002F57E8"/>
    <w:rsid w:val="002F59F7"/>
    <w:rsid w:val="00316360"/>
    <w:rsid w:val="00325776"/>
    <w:rsid w:val="00337862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4E15BE"/>
    <w:rsid w:val="00500E2E"/>
    <w:rsid w:val="00503256"/>
    <w:rsid w:val="00514836"/>
    <w:rsid w:val="0053308E"/>
    <w:rsid w:val="00557A1F"/>
    <w:rsid w:val="005C6925"/>
    <w:rsid w:val="005E0520"/>
    <w:rsid w:val="005F46BE"/>
    <w:rsid w:val="005F4E3F"/>
    <w:rsid w:val="00617E70"/>
    <w:rsid w:val="00627365"/>
    <w:rsid w:val="0063110D"/>
    <w:rsid w:val="0065058C"/>
    <w:rsid w:val="00681130"/>
    <w:rsid w:val="0069121C"/>
    <w:rsid w:val="006963FD"/>
    <w:rsid w:val="006B0D94"/>
    <w:rsid w:val="006D5678"/>
    <w:rsid w:val="007056A1"/>
    <w:rsid w:val="007137F0"/>
    <w:rsid w:val="0072197B"/>
    <w:rsid w:val="007A000D"/>
    <w:rsid w:val="007F50B5"/>
    <w:rsid w:val="00802F1D"/>
    <w:rsid w:val="0083788A"/>
    <w:rsid w:val="00861561"/>
    <w:rsid w:val="008D4C47"/>
    <w:rsid w:val="00901BEA"/>
    <w:rsid w:val="009461AA"/>
    <w:rsid w:val="00977A01"/>
    <w:rsid w:val="00977F5D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2754C"/>
    <w:rsid w:val="00B61BCD"/>
    <w:rsid w:val="00B828EA"/>
    <w:rsid w:val="00B86389"/>
    <w:rsid w:val="00B91FAF"/>
    <w:rsid w:val="00B94612"/>
    <w:rsid w:val="00B96301"/>
    <w:rsid w:val="00BB3864"/>
    <w:rsid w:val="00BC5FFD"/>
    <w:rsid w:val="00C257C9"/>
    <w:rsid w:val="00C3372B"/>
    <w:rsid w:val="00C51551"/>
    <w:rsid w:val="00C740F9"/>
    <w:rsid w:val="00C85D2F"/>
    <w:rsid w:val="00C90F15"/>
    <w:rsid w:val="00CB3B05"/>
    <w:rsid w:val="00CE3304"/>
    <w:rsid w:val="00CF326E"/>
    <w:rsid w:val="00D13383"/>
    <w:rsid w:val="00D244CC"/>
    <w:rsid w:val="00D26F30"/>
    <w:rsid w:val="00D334D1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6727B"/>
    <w:rsid w:val="00E748C2"/>
    <w:rsid w:val="00E75D91"/>
    <w:rsid w:val="00E775A0"/>
    <w:rsid w:val="00EE129A"/>
    <w:rsid w:val="00EE77B9"/>
    <w:rsid w:val="00EF55F7"/>
    <w:rsid w:val="00F623DA"/>
    <w:rsid w:val="00F850EE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64"/>
    <w:pPr>
      <w:spacing w:after="0" w:line="240" w:lineRule="auto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6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ing.com/ck/a?!&amp;&amp;p=c97fb30a2d6d3359JmltdHM9MTcxMzEzOTIwMCZpZ3VpZD0wOWQwMGZiMi0zM2MxLTZiZjgtM2YyZC0xY2UxMzIyMTZhOTQmaW5zaWQ9NTg1MA&amp;ptn=3&amp;ver=2&amp;hsh=3&amp;fclid=09d00fb2-33c1-6bf8-3f2d-1ce132216a94&amp;psq=photosynthesis+meaning+kids&amp;u=a1aHR0cHM6Ly93d3cuYWN0aXZld2lsZC5jb20vd2hhdC1pcy1waG90b3N5bnRoZXNpcy1mb3Ita2lkcy8&amp;ntb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6</cp:revision>
  <dcterms:created xsi:type="dcterms:W3CDTF">2024-04-15T08:23:00Z</dcterms:created>
  <dcterms:modified xsi:type="dcterms:W3CDTF">2024-05-09T15:00:00Z</dcterms:modified>
</cp:coreProperties>
</file>