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8282B" w14:textId="22DBA146" w:rsidR="000B5233" w:rsidRPr="007C37B4" w:rsidRDefault="007C37B4" w:rsidP="00892390">
      <w:pPr>
        <w:jc w:val="center"/>
        <w:rPr>
          <w:rFonts w:ascii="SassoonCRInfant" w:hAnsi="SassoonCRInfant"/>
          <w:sz w:val="72"/>
          <w:szCs w:val="72"/>
          <w:u w:val="single"/>
        </w:rPr>
      </w:pPr>
      <w:r w:rsidRPr="00AE342B">
        <w:rPr>
          <w:rFonts w:ascii="SassoonCRInfant" w:hAnsi="SassoonCRInfant"/>
          <w:noProof/>
          <w:color w:val="002060"/>
          <w:sz w:val="72"/>
          <w:szCs w:val="72"/>
          <w:u w:val="single"/>
          <w:lang w:eastAsia="en-GB"/>
        </w:rPr>
        <mc:AlternateContent>
          <mc:Choice Requires="wps">
            <w:drawing>
              <wp:anchor distT="0" distB="0" distL="114300" distR="114300" simplePos="0" relativeHeight="251659264" behindDoc="0" locked="0" layoutInCell="1" allowOverlap="1" wp14:anchorId="58576075" wp14:editId="21F8F322">
                <wp:simplePos x="0" y="0"/>
                <wp:positionH relativeFrom="column">
                  <wp:posOffset>-267335</wp:posOffset>
                </wp:positionH>
                <wp:positionV relativeFrom="paragraph">
                  <wp:posOffset>-404495</wp:posOffset>
                </wp:positionV>
                <wp:extent cx="1242060" cy="10820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242060" cy="1082040"/>
                        </a:xfrm>
                        <a:prstGeom prst="rect">
                          <a:avLst/>
                        </a:prstGeom>
                        <a:noFill/>
                        <a:ln w="6350">
                          <a:noFill/>
                        </a:ln>
                      </wps:spPr>
                      <wps:txbx>
                        <w:txbxContent>
                          <w:p w14:paraId="7E2E0DD3" w14:textId="30DCDD0C" w:rsidR="007C37B4" w:rsidRDefault="007C37B4">
                            <w:r w:rsidRPr="007C37B4">
                              <w:rPr>
                                <w:noProof/>
                                <w:lang w:eastAsia="en-GB"/>
                              </w:rPr>
                              <w:drawing>
                                <wp:inline distT="0" distB="0" distL="0" distR="0" wp14:anchorId="464E5444" wp14:editId="13D9A6F7">
                                  <wp:extent cx="754380" cy="1059032"/>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104" cy="1076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76075" id="_x0000_t202" coordsize="21600,21600" o:spt="202" path="m,l,21600r21600,l21600,xe">
                <v:stroke joinstyle="miter"/>
                <v:path gradientshapeok="t" o:connecttype="rect"/>
              </v:shapetype>
              <v:shape id="Text Box 2" o:spid="_x0000_s1026" type="#_x0000_t202" style="position:absolute;left:0;text-align:left;margin-left:-21.05pt;margin-top:-31.85pt;width:97.8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" filled="f" stroked="f" strokeweight=".5pt">
                <v:textbox>
                  <w:txbxContent>
                    <w:p w14:paraId="7E2E0DD3" w14:textId="30DCDD0C" w:rsidR="007C37B4" w:rsidRDefault="007C37B4">
                      <w:r w:rsidRPr="007C37B4">
                        <w:rPr>
                          <w:noProof/>
                          <w:lang w:eastAsia="en-GB"/>
                        </w:rPr>
                        <w:drawing>
                          <wp:inline distT="0" distB="0" distL="0" distR="0" wp14:anchorId="464E5444" wp14:editId="13D9A6F7">
                            <wp:extent cx="754380" cy="1059032"/>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104" cy="1076895"/>
                                    </a:xfrm>
                                    <a:prstGeom prst="rect">
                                      <a:avLst/>
                                    </a:prstGeom>
                                    <a:noFill/>
                                    <a:ln>
                                      <a:noFill/>
                                    </a:ln>
                                  </pic:spPr>
                                </pic:pic>
                              </a:graphicData>
                            </a:graphic>
                          </wp:inline>
                        </w:drawing>
                      </w:r>
                    </w:p>
                  </w:txbxContent>
                </v:textbox>
              </v:shape>
            </w:pict>
          </mc:Fallback>
        </mc:AlternateContent>
      </w:r>
      <w:r w:rsidR="007A1E97" w:rsidRPr="00AE342B">
        <w:rPr>
          <w:rFonts w:ascii="SassoonCRInfant" w:hAnsi="SassoonCRInfant"/>
          <w:color w:val="002060"/>
          <w:sz w:val="72"/>
          <w:szCs w:val="72"/>
          <w:u w:val="single"/>
        </w:rPr>
        <w:t xml:space="preserve">Year 5 – </w:t>
      </w:r>
      <w:r w:rsidR="00183470">
        <w:rPr>
          <w:rFonts w:ascii="SassoonCRInfant" w:hAnsi="SassoonCRInfant"/>
          <w:color w:val="002060"/>
          <w:sz w:val="72"/>
          <w:szCs w:val="72"/>
          <w:u w:val="single"/>
        </w:rPr>
        <w:t>Earth &amp; Space</w:t>
      </w:r>
    </w:p>
    <w:tbl>
      <w:tblPr>
        <w:tblStyle w:val="TableGrid"/>
        <w:tblW w:w="0" w:type="auto"/>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Look w:val="04A0" w:firstRow="1" w:lastRow="0" w:firstColumn="1" w:lastColumn="0" w:noHBand="0" w:noVBand="1"/>
      </w:tblPr>
      <w:tblGrid>
        <w:gridCol w:w="3096"/>
        <w:gridCol w:w="709"/>
        <w:gridCol w:w="2409"/>
        <w:gridCol w:w="993"/>
        <w:gridCol w:w="2126"/>
        <w:gridCol w:w="142"/>
        <w:gridCol w:w="2976"/>
        <w:gridCol w:w="3137"/>
      </w:tblGrid>
      <w:tr w:rsidR="00892390" w:rsidRPr="007C37B4" w14:paraId="1BB722F2" w14:textId="77777777" w:rsidTr="00AB6CEB">
        <w:trPr>
          <w:trHeight w:val="1590"/>
        </w:trPr>
        <w:tc>
          <w:tcPr>
            <w:tcW w:w="7207" w:type="dxa"/>
            <w:gridSpan w:val="4"/>
            <w:tcBorders>
              <w:top w:val="single" w:sz="18" w:space="0" w:color="002060"/>
              <w:left w:val="single" w:sz="18" w:space="0" w:color="002060"/>
              <w:bottom w:val="single" w:sz="18" w:space="0" w:color="002060"/>
              <w:right w:val="single" w:sz="18" w:space="0" w:color="002060"/>
            </w:tcBorders>
          </w:tcPr>
          <w:p w14:paraId="6F65C684" w14:textId="0640187D" w:rsidR="00892390" w:rsidRPr="007C37B4" w:rsidRDefault="00892390" w:rsidP="007A1E97">
            <w:pPr>
              <w:rPr>
                <w:rFonts w:ascii="SassoonCRInfant" w:hAnsi="SassoonCRInfant"/>
                <w:sz w:val="24"/>
                <w:szCs w:val="24"/>
                <w:u w:val="single"/>
              </w:rPr>
            </w:pPr>
            <w:r w:rsidRPr="007C37B4">
              <w:rPr>
                <w:rFonts w:ascii="SassoonCRInfant" w:hAnsi="SassoonCRInfant"/>
                <w:sz w:val="24"/>
                <w:szCs w:val="24"/>
                <w:u w:val="single"/>
              </w:rPr>
              <w:t>National Curriculum Outcomes: Knowledge</w:t>
            </w:r>
          </w:p>
          <w:p w14:paraId="7DA19474" w14:textId="77777777" w:rsidR="00183470" w:rsidRPr="00183470" w:rsidRDefault="00183470" w:rsidP="00183470">
            <w:pPr>
              <w:pStyle w:val="ListParagraph"/>
              <w:numPr>
                <w:ilvl w:val="0"/>
                <w:numId w:val="1"/>
              </w:numPr>
              <w:rPr>
                <w:rFonts w:ascii="SassoonCRInfant" w:hAnsi="SassoonCRInfant"/>
                <w:sz w:val="24"/>
                <w:szCs w:val="24"/>
              </w:rPr>
            </w:pPr>
            <w:r w:rsidRPr="00183470">
              <w:rPr>
                <w:rFonts w:ascii="SassoonCRInfant" w:hAnsi="SassoonCRInfant"/>
                <w:sz w:val="24"/>
                <w:szCs w:val="24"/>
              </w:rPr>
              <w:t>Describe the movement of the Earth, and other planets, relative to the Sun in the solar system.</w:t>
            </w:r>
          </w:p>
          <w:p w14:paraId="3AC92BBD" w14:textId="77777777" w:rsidR="00183470" w:rsidRPr="00183470" w:rsidRDefault="00183470" w:rsidP="00183470">
            <w:pPr>
              <w:pStyle w:val="ListParagraph"/>
              <w:numPr>
                <w:ilvl w:val="0"/>
                <w:numId w:val="1"/>
              </w:numPr>
              <w:rPr>
                <w:rFonts w:ascii="SassoonCRInfant" w:hAnsi="SassoonCRInfant"/>
                <w:sz w:val="24"/>
                <w:szCs w:val="24"/>
              </w:rPr>
            </w:pPr>
            <w:r w:rsidRPr="00183470">
              <w:rPr>
                <w:rFonts w:ascii="SassoonCRInfant" w:hAnsi="SassoonCRInfant"/>
                <w:sz w:val="24"/>
                <w:szCs w:val="24"/>
              </w:rPr>
              <w:t>Describe the movement of the Moon relative to the Earth.</w:t>
            </w:r>
          </w:p>
          <w:p w14:paraId="529FC667" w14:textId="77777777" w:rsidR="00183470" w:rsidRPr="00183470" w:rsidRDefault="00183470" w:rsidP="00183470">
            <w:pPr>
              <w:pStyle w:val="ListParagraph"/>
              <w:numPr>
                <w:ilvl w:val="0"/>
                <w:numId w:val="1"/>
              </w:numPr>
              <w:rPr>
                <w:rFonts w:ascii="SassoonCRInfant" w:hAnsi="SassoonCRInfant"/>
                <w:sz w:val="24"/>
                <w:szCs w:val="24"/>
              </w:rPr>
            </w:pPr>
            <w:r w:rsidRPr="00183470">
              <w:rPr>
                <w:rFonts w:ascii="SassoonCRInfant" w:hAnsi="SassoonCRInfant"/>
                <w:sz w:val="24"/>
                <w:szCs w:val="24"/>
              </w:rPr>
              <w:t>Describe the Sun, Earth and Moon as approximately spherical bodies.</w:t>
            </w:r>
          </w:p>
          <w:p w14:paraId="4EC6BBAC" w14:textId="568B47F7" w:rsidR="001E3E83" w:rsidRPr="007C37B4" w:rsidRDefault="00183470" w:rsidP="00183470">
            <w:pPr>
              <w:pStyle w:val="ListParagraph"/>
              <w:numPr>
                <w:ilvl w:val="0"/>
                <w:numId w:val="1"/>
              </w:numPr>
              <w:rPr>
                <w:rFonts w:ascii="SassoonCRInfant" w:hAnsi="SassoonCRInfant"/>
                <w:sz w:val="24"/>
                <w:szCs w:val="24"/>
              </w:rPr>
            </w:pPr>
            <w:r w:rsidRPr="00183470">
              <w:rPr>
                <w:rFonts w:ascii="SassoonCRInfant" w:hAnsi="SassoonCRInfant"/>
                <w:sz w:val="24"/>
                <w:szCs w:val="24"/>
              </w:rPr>
              <w:t>Use the idea of Earth’s rotation to explain day and night and the apparent movement of the Sun across the sky</w:t>
            </w:r>
          </w:p>
        </w:tc>
        <w:tc>
          <w:tcPr>
            <w:tcW w:w="8381" w:type="dxa"/>
            <w:gridSpan w:val="4"/>
            <w:vMerge w:val="restart"/>
            <w:tcBorders>
              <w:top w:val="single" w:sz="18" w:space="0" w:color="002060"/>
              <w:left w:val="single" w:sz="18" w:space="0" w:color="002060"/>
              <w:bottom w:val="single" w:sz="18" w:space="0" w:color="002060"/>
              <w:right w:val="single" w:sz="18" w:space="0" w:color="002060"/>
            </w:tcBorders>
          </w:tcPr>
          <w:p w14:paraId="4CAC6156" w14:textId="3ED26AF8" w:rsidR="00892390" w:rsidRPr="007C37B4" w:rsidRDefault="00892390" w:rsidP="007A1E97">
            <w:pPr>
              <w:rPr>
                <w:rFonts w:ascii="SassoonCRInfant" w:hAnsi="SassoonCRInfant"/>
                <w:sz w:val="24"/>
                <w:szCs w:val="24"/>
                <w:u w:val="single"/>
              </w:rPr>
            </w:pPr>
            <w:r w:rsidRPr="007C37B4">
              <w:rPr>
                <w:rFonts w:ascii="SassoonCRInfant" w:hAnsi="SassoonCRInfant"/>
                <w:sz w:val="24"/>
                <w:szCs w:val="24"/>
                <w:u w:val="single"/>
              </w:rPr>
              <w:t>National Curriculum Outcomes: Working Scientifically</w:t>
            </w:r>
          </w:p>
          <w:p w14:paraId="664D5F3F" w14:textId="77777777" w:rsidR="00AB6CEB" w:rsidRPr="00AB6CEB" w:rsidRDefault="00AB6CEB" w:rsidP="00AB6CEB">
            <w:pPr>
              <w:pStyle w:val="ListParagraph"/>
              <w:numPr>
                <w:ilvl w:val="0"/>
                <w:numId w:val="2"/>
              </w:numPr>
              <w:rPr>
                <w:rFonts w:ascii="SassoonCRInfant" w:hAnsi="SassoonCRInfant"/>
                <w:sz w:val="24"/>
                <w:szCs w:val="24"/>
              </w:rPr>
            </w:pPr>
            <w:r w:rsidRPr="00AB6CEB">
              <w:rPr>
                <w:rFonts w:ascii="SassoonCRInfant" w:hAnsi="SassoonCRInfant"/>
                <w:sz w:val="24"/>
                <w:szCs w:val="24"/>
              </w:rPr>
              <w:t>Planning different types of scientific enquiries to answer questions, including recognising and controlling variables where necessary.</w:t>
            </w:r>
          </w:p>
          <w:p w14:paraId="414BCE8D" w14:textId="77777777" w:rsidR="00AB6CEB" w:rsidRPr="00AB6CEB" w:rsidRDefault="00AB6CEB" w:rsidP="00AB6CEB">
            <w:pPr>
              <w:pStyle w:val="ListParagraph"/>
              <w:numPr>
                <w:ilvl w:val="0"/>
                <w:numId w:val="2"/>
              </w:numPr>
              <w:rPr>
                <w:rFonts w:ascii="SassoonCRInfant" w:hAnsi="SassoonCRInfant"/>
                <w:sz w:val="24"/>
                <w:szCs w:val="24"/>
              </w:rPr>
            </w:pPr>
            <w:r w:rsidRPr="00AB6CEB">
              <w:rPr>
                <w:rFonts w:ascii="SassoonCRInfant" w:hAnsi="SassoonCRInfant"/>
                <w:sz w:val="24"/>
                <w:szCs w:val="24"/>
              </w:rPr>
              <w:t>Taking measurements, using a range of scientific equipment, with increasing accuracy and precision, taking repeat readings when appropriate.</w:t>
            </w:r>
          </w:p>
          <w:p w14:paraId="143FC8D3" w14:textId="77777777" w:rsidR="00AB6CEB" w:rsidRPr="00AB6CEB" w:rsidRDefault="00AB6CEB" w:rsidP="00AB6CEB">
            <w:pPr>
              <w:pStyle w:val="ListParagraph"/>
              <w:numPr>
                <w:ilvl w:val="0"/>
                <w:numId w:val="2"/>
              </w:numPr>
              <w:rPr>
                <w:rFonts w:ascii="SassoonCRInfant" w:hAnsi="SassoonCRInfant"/>
                <w:sz w:val="24"/>
                <w:szCs w:val="24"/>
              </w:rPr>
            </w:pPr>
            <w:r w:rsidRPr="00AB6CEB">
              <w:rPr>
                <w:rFonts w:ascii="SassoonCRInfant" w:hAnsi="SassoonCRInfant"/>
                <w:sz w:val="24"/>
                <w:szCs w:val="24"/>
              </w:rPr>
              <w:t>Recording data and results of increasing complexity using scientific diagrams and labels, classification keys, tables, scatter graphs, bar and line graphs.</w:t>
            </w:r>
          </w:p>
          <w:p w14:paraId="6E07F2B5" w14:textId="77777777" w:rsidR="00AB6CEB" w:rsidRPr="00AB6CEB" w:rsidRDefault="00AB6CEB" w:rsidP="00AB6CEB">
            <w:pPr>
              <w:pStyle w:val="ListParagraph"/>
              <w:numPr>
                <w:ilvl w:val="0"/>
                <w:numId w:val="2"/>
              </w:numPr>
              <w:rPr>
                <w:rFonts w:ascii="SassoonCRInfant" w:hAnsi="SassoonCRInfant"/>
                <w:sz w:val="24"/>
                <w:szCs w:val="24"/>
              </w:rPr>
            </w:pPr>
            <w:r w:rsidRPr="00AB6CEB">
              <w:rPr>
                <w:rFonts w:ascii="SassoonCRInfant" w:hAnsi="SassoonCRInfant"/>
                <w:sz w:val="24"/>
                <w:szCs w:val="24"/>
              </w:rPr>
              <w:t>Using test results to make predictions and to set up further comparative and fair tests</w:t>
            </w:r>
          </w:p>
          <w:p w14:paraId="41F70277" w14:textId="77777777" w:rsidR="00AB6CEB" w:rsidRPr="00AB6CEB" w:rsidRDefault="00AB6CEB" w:rsidP="00AB6CEB">
            <w:pPr>
              <w:pStyle w:val="ListParagraph"/>
              <w:numPr>
                <w:ilvl w:val="0"/>
                <w:numId w:val="2"/>
              </w:numPr>
              <w:rPr>
                <w:rFonts w:ascii="SassoonCRInfant" w:hAnsi="SassoonCRInfant"/>
                <w:sz w:val="24"/>
                <w:szCs w:val="24"/>
              </w:rPr>
            </w:pPr>
            <w:r w:rsidRPr="00AB6CEB">
              <w:rPr>
                <w:rFonts w:ascii="SassoonCRInfant" w:hAnsi="SassoonCRInfant"/>
                <w:sz w:val="24"/>
                <w:szCs w:val="24"/>
              </w:rPr>
              <w:t>Reporting and presenting findings from enquiries, including conclusions, causal relationships and explanations of and degree of trust in results, in oral and written forms such as displays and other presentations.</w:t>
            </w:r>
          </w:p>
          <w:p w14:paraId="4E93EB4F" w14:textId="3C265AAF" w:rsidR="00892390" w:rsidRPr="007C37B4" w:rsidRDefault="00AB6CEB" w:rsidP="00AB6CEB">
            <w:pPr>
              <w:pStyle w:val="ListParagraph"/>
              <w:numPr>
                <w:ilvl w:val="0"/>
                <w:numId w:val="2"/>
              </w:numPr>
              <w:rPr>
                <w:rFonts w:ascii="SassoonCRInfant" w:hAnsi="SassoonCRInfant"/>
                <w:sz w:val="24"/>
                <w:szCs w:val="24"/>
              </w:rPr>
            </w:pPr>
            <w:r w:rsidRPr="00AB6CEB">
              <w:rPr>
                <w:rFonts w:ascii="SassoonCRInfant" w:hAnsi="SassoonCRInfant"/>
                <w:sz w:val="24"/>
                <w:szCs w:val="24"/>
              </w:rPr>
              <w:t>Identifying scientific evidence that has been used to support or refute ideas or arguments.</w:t>
            </w:r>
          </w:p>
        </w:tc>
      </w:tr>
      <w:tr w:rsidR="00892390" w:rsidRPr="007C37B4" w14:paraId="1A439627" w14:textId="77777777" w:rsidTr="00AB6CEB">
        <w:trPr>
          <w:trHeight w:val="1797"/>
        </w:trPr>
        <w:tc>
          <w:tcPr>
            <w:tcW w:w="7207" w:type="dxa"/>
            <w:gridSpan w:val="4"/>
            <w:tcBorders>
              <w:top w:val="single" w:sz="18" w:space="0" w:color="002060"/>
              <w:left w:val="single" w:sz="18" w:space="0" w:color="002060"/>
              <w:bottom w:val="single" w:sz="18" w:space="0" w:color="002060"/>
              <w:right w:val="single" w:sz="18" w:space="0" w:color="002060"/>
            </w:tcBorders>
          </w:tcPr>
          <w:p w14:paraId="64909DDC" w14:textId="77777777" w:rsidR="00892390" w:rsidRPr="007C37B4" w:rsidRDefault="00892390" w:rsidP="00892390">
            <w:pPr>
              <w:rPr>
                <w:rFonts w:ascii="SassoonCRInfant" w:hAnsi="SassoonCRInfant"/>
                <w:sz w:val="24"/>
                <w:szCs w:val="24"/>
                <w:u w:val="single"/>
              </w:rPr>
            </w:pPr>
            <w:r w:rsidRPr="007C37B4">
              <w:rPr>
                <w:rFonts w:ascii="SassoonCRInfant" w:hAnsi="SassoonCRInfant"/>
                <w:sz w:val="24"/>
                <w:szCs w:val="24"/>
                <w:u w:val="single"/>
              </w:rPr>
              <w:t>Children might work scientifically by:</w:t>
            </w:r>
          </w:p>
          <w:p w14:paraId="48E3B8AE" w14:textId="1E9C24FC" w:rsidR="00892390" w:rsidRPr="007C37B4" w:rsidRDefault="00183470" w:rsidP="00892390">
            <w:pPr>
              <w:rPr>
                <w:rFonts w:ascii="SassoonCRInfant" w:hAnsi="SassoonCRInfant"/>
                <w:sz w:val="24"/>
                <w:szCs w:val="24"/>
              </w:rPr>
            </w:pPr>
            <w:r w:rsidRPr="00183470">
              <w:rPr>
                <w:rFonts w:ascii="SassoonCRInfant" w:hAnsi="SassoonCRInfant" w:cs="Arial"/>
                <w:color w:val="0B0C0C"/>
                <w:sz w:val="24"/>
                <w:szCs w:val="24"/>
              </w:rPr>
              <w:t>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 (taken from the National Curriculum)</w:t>
            </w:r>
          </w:p>
        </w:tc>
        <w:tc>
          <w:tcPr>
            <w:tcW w:w="8381" w:type="dxa"/>
            <w:gridSpan w:val="4"/>
            <w:vMerge/>
            <w:tcBorders>
              <w:top w:val="single" w:sz="18" w:space="0" w:color="002060"/>
              <w:left w:val="single" w:sz="18" w:space="0" w:color="002060"/>
              <w:bottom w:val="single" w:sz="18" w:space="0" w:color="002060"/>
              <w:right w:val="single" w:sz="18" w:space="0" w:color="002060"/>
            </w:tcBorders>
          </w:tcPr>
          <w:p w14:paraId="5EA5D0AE" w14:textId="77777777" w:rsidR="00892390" w:rsidRPr="007C37B4" w:rsidRDefault="00892390" w:rsidP="007A1E97">
            <w:pPr>
              <w:rPr>
                <w:rFonts w:ascii="SassoonCRInfant" w:hAnsi="SassoonCRInfant"/>
                <w:sz w:val="24"/>
                <w:szCs w:val="24"/>
                <w:highlight w:val="yellow"/>
              </w:rPr>
            </w:pPr>
          </w:p>
        </w:tc>
      </w:tr>
      <w:tr w:rsidR="00A46C24" w:rsidRPr="007C37B4" w14:paraId="430268EF" w14:textId="77777777" w:rsidTr="00183470">
        <w:tc>
          <w:tcPr>
            <w:tcW w:w="7207" w:type="dxa"/>
            <w:gridSpan w:val="4"/>
            <w:tcBorders>
              <w:top w:val="single" w:sz="18" w:space="0" w:color="002060"/>
              <w:left w:val="single" w:sz="18" w:space="0" w:color="002060"/>
              <w:bottom w:val="single" w:sz="18" w:space="0" w:color="002060"/>
              <w:right w:val="single" w:sz="18" w:space="0" w:color="002060"/>
            </w:tcBorders>
          </w:tcPr>
          <w:p w14:paraId="6E5C6C47" w14:textId="77777777" w:rsidR="004F514F" w:rsidRPr="007C37B4" w:rsidRDefault="004F514F" w:rsidP="004F514F">
            <w:pPr>
              <w:rPr>
                <w:rFonts w:ascii="SassoonCRInfant" w:hAnsi="SassoonCRInfant"/>
                <w:sz w:val="24"/>
                <w:szCs w:val="24"/>
                <w:u w:val="single"/>
              </w:rPr>
            </w:pPr>
            <w:r w:rsidRPr="007C37B4">
              <w:rPr>
                <w:rFonts w:ascii="SassoonCRInfant" w:hAnsi="SassoonCRInfant"/>
                <w:sz w:val="24"/>
                <w:szCs w:val="24"/>
                <w:u w:val="single"/>
              </w:rPr>
              <w:t>Links to prior learning</w:t>
            </w:r>
          </w:p>
          <w:p w14:paraId="01AADE3E" w14:textId="77777777" w:rsidR="00183470" w:rsidRPr="00183470" w:rsidRDefault="00183470" w:rsidP="00183470">
            <w:pPr>
              <w:rPr>
                <w:rFonts w:ascii="SassoonCRInfant" w:hAnsi="SassoonCRInfant"/>
                <w:b/>
                <w:bCs/>
                <w:sz w:val="24"/>
                <w:szCs w:val="24"/>
              </w:rPr>
            </w:pPr>
            <w:r w:rsidRPr="00183470">
              <w:rPr>
                <w:rFonts w:ascii="SassoonCRInfant" w:hAnsi="SassoonCRInfant"/>
                <w:b/>
                <w:bCs/>
                <w:sz w:val="24"/>
                <w:szCs w:val="24"/>
              </w:rPr>
              <w:t xml:space="preserve">Year 1: </w:t>
            </w:r>
            <w:r w:rsidRPr="00183470">
              <w:rPr>
                <w:rFonts w:ascii="SassoonCRInfant" w:hAnsi="SassoonCRInfant"/>
                <w:bCs/>
                <w:sz w:val="24"/>
                <w:szCs w:val="24"/>
              </w:rPr>
              <w:t>observe and describe… how day length varies</w:t>
            </w:r>
          </w:p>
          <w:p w14:paraId="5BC4714F" w14:textId="131CA460" w:rsidR="00A46C24" w:rsidRPr="007C37B4" w:rsidRDefault="00183470" w:rsidP="00183470">
            <w:pPr>
              <w:rPr>
                <w:rFonts w:ascii="SassoonCRInfant" w:hAnsi="SassoonCRInfant"/>
                <w:sz w:val="24"/>
                <w:szCs w:val="24"/>
                <w:highlight w:val="yellow"/>
              </w:rPr>
            </w:pPr>
            <w:r w:rsidRPr="00183470">
              <w:rPr>
                <w:rFonts w:ascii="SassoonCRInfant" w:hAnsi="SassoonCRInfant"/>
                <w:b/>
                <w:bCs/>
                <w:sz w:val="24"/>
                <w:szCs w:val="24"/>
              </w:rPr>
              <w:t xml:space="preserve">Year 3: </w:t>
            </w:r>
            <w:r w:rsidRPr="00183470">
              <w:rPr>
                <w:rFonts w:ascii="SassoonCRInfant" w:hAnsi="SassoonCRInfant"/>
                <w:bCs/>
                <w:sz w:val="24"/>
                <w:szCs w:val="24"/>
              </w:rPr>
              <w:t>recognise that they need light in order to see things and that dark is the absence of light. Notice that light is reflected from surfaces. Recognise that light form the Sun can be dangerous and that there are ways to protect their eyes. Recognise that shadows are formed when the light from a source is blocked by an opaque object</w:t>
            </w:r>
          </w:p>
        </w:tc>
        <w:tc>
          <w:tcPr>
            <w:tcW w:w="8381" w:type="dxa"/>
            <w:gridSpan w:val="4"/>
            <w:tcBorders>
              <w:top w:val="single" w:sz="18" w:space="0" w:color="002060"/>
              <w:left w:val="single" w:sz="18" w:space="0" w:color="002060"/>
              <w:bottom w:val="single" w:sz="18" w:space="0" w:color="002060"/>
              <w:right w:val="single" w:sz="18" w:space="0" w:color="002060"/>
            </w:tcBorders>
          </w:tcPr>
          <w:p w14:paraId="111E2028" w14:textId="77777777" w:rsidR="004F514F" w:rsidRPr="007C37B4" w:rsidRDefault="004F514F" w:rsidP="004F514F">
            <w:pPr>
              <w:rPr>
                <w:rFonts w:ascii="SassoonCRInfant" w:hAnsi="SassoonCRInfant"/>
                <w:sz w:val="24"/>
                <w:szCs w:val="24"/>
                <w:u w:val="single"/>
              </w:rPr>
            </w:pPr>
            <w:r w:rsidRPr="007C37B4">
              <w:rPr>
                <w:rFonts w:ascii="SassoonCRInfant" w:hAnsi="SassoonCRInfant"/>
                <w:sz w:val="24"/>
                <w:szCs w:val="24"/>
                <w:u w:val="single"/>
              </w:rPr>
              <w:t>Links to future learning</w:t>
            </w:r>
          </w:p>
          <w:p w14:paraId="770DF0D1" w14:textId="77777777" w:rsidR="00183470" w:rsidRPr="00183470" w:rsidRDefault="00183470" w:rsidP="00183470">
            <w:pPr>
              <w:rPr>
                <w:rFonts w:ascii="SassoonCRInfant" w:hAnsi="SassoonCRInfant"/>
                <w:b/>
                <w:bCs/>
                <w:sz w:val="24"/>
                <w:szCs w:val="24"/>
              </w:rPr>
            </w:pPr>
            <w:r w:rsidRPr="00183470">
              <w:rPr>
                <w:rFonts w:ascii="SassoonCRInfant" w:hAnsi="SassoonCRInfant"/>
                <w:b/>
                <w:bCs/>
                <w:sz w:val="24"/>
                <w:szCs w:val="24"/>
              </w:rPr>
              <w:t xml:space="preserve">Year 6: </w:t>
            </w:r>
            <w:r w:rsidRPr="00183470">
              <w:rPr>
                <w:rFonts w:ascii="SassoonCRInfant" w:hAnsi="SassoonCRInfant"/>
                <w:bCs/>
                <w:sz w:val="24"/>
                <w:szCs w:val="24"/>
              </w:rPr>
              <w:t>Recognise that light travels in straight lines. Use the idea that light travels in straight lines to explain why shadows have the same shape as the objects that cast them</w:t>
            </w:r>
          </w:p>
          <w:p w14:paraId="01D77DD1" w14:textId="6CDC7816" w:rsidR="006E64B8" w:rsidRPr="007C37B4" w:rsidRDefault="00183470" w:rsidP="00183470">
            <w:pPr>
              <w:rPr>
                <w:rFonts w:ascii="SassoonCRInfant" w:hAnsi="SassoonCRInfant"/>
                <w:highlight w:val="yellow"/>
              </w:rPr>
            </w:pPr>
            <w:r w:rsidRPr="00183470">
              <w:rPr>
                <w:rFonts w:ascii="SassoonCRInfant" w:hAnsi="SassoonCRInfant"/>
                <w:b/>
                <w:bCs/>
                <w:sz w:val="24"/>
                <w:szCs w:val="24"/>
              </w:rPr>
              <w:t xml:space="preserve">Year 8: </w:t>
            </w:r>
            <w:r w:rsidRPr="00183470">
              <w:rPr>
                <w:rFonts w:ascii="SassoonCRInfant" w:hAnsi="SassoonCRInfant"/>
                <w:bCs/>
                <w:sz w:val="24"/>
                <w:szCs w:val="24"/>
              </w:rPr>
              <w:t>Gravitational forces between the Earth and Moon and between Earth and the Sun. Other stars in our galaxy, other galaxies. The seasons and the Earth’s tilt, day length at different times of year in different hemispheres</w:t>
            </w:r>
          </w:p>
        </w:tc>
      </w:tr>
      <w:tr w:rsidR="00AF33D5" w:rsidRPr="007C37B4" w14:paraId="52AF7449" w14:textId="77777777" w:rsidTr="00AB6CEB">
        <w:tc>
          <w:tcPr>
            <w:tcW w:w="3805" w:type="dxa"/>
            <w:gridSpan w:val="2"/>
            <w:tcBorders>
              <w:top w:val="single" w:sz="18" w:space="0" w:color="002060"/>
              <w:left w:val="single" w:sz="18" w:space="0" w:color="002060"/>
              <w:bottom w:val="single" w:sz="18" w:space="0" w:color="002060"/>
              <w:right w:val="single" w:sz="18" w:space="0" w:color="002060"/>
            </w:tcBorders>
          </w:tcPr>
          <w:p w14:paraId="6F7C41B0" w14:textId="77777777" w:rsidR="00AF33D5" w:rsidRPr="007C37B4" w:rsidRDefault="00AF33D5" w:rsidP="004F514F">
            <w:pPr>
              <w:rPr>
                <w:rFonts w:ascii="SassoonCRInfant" w:hAnsi="SassoonCRInfant"/>
                <w:sz w:val="24"/>
                <w:szCs w:val="24"/>
                <w:u w:val="single"/>
              </w:rPr>
            </w:pPr>
            <w:r w:rsidRPr="007C37B4">
              <w:rPr>
                <w:rFonts w:ascii="SassoonCRInfant" w:hAnsi="SassoonCRInfant"/>
                <w:sz w:val="24"/>
                <w:szCs w:val="24"/>
                <w:u w:val="single"/>
              </w:rPr>
              <w:t>Key Vocabulary</w:t>
            </w:r>
          </w:p>
          <w:p w14:paraId="2E042BBB" w14:textId="7ED4238C" w:rsidR="00AF33D5" w:rsidRPr="007C37B4" w:rsidRDefault="00183470" w:rsidP="004F514F">
            <w:pPr>
              <w:rPr>
                <w:rFonts w:ascii="SassoonCRInfant" w:hAnsi="SassoonCRInfant"/>
                <w:sz w:val="24"/>
                <w:szCs w:val="24"/>
                <w:highlight w:val="yellow"/>
              </w:rPr>
            </w:pPr>
            <w:r w:rsidRPr="00183470">
              <w:rPr>
                <w:rFonts w:ascii="SassoonCRInfant" w:hAnsi="SassoonCRInfant"/>
                <w:sz w:val="24"/>
                <w:szCs w:val="24"/>
              </w:rPr>
              <w:t>Earth, Sun, Moon, star, solar system, rotation, rotates, orbit, day, night, axis, planets, spherical, sphere, Mercury, Venus, Mars, Jupiter, Saturn, Uranus, Neptune, geocentric, heliocentric</w:t>
            </w:r>
          </w:p>
        </w:tc>
        <w:tc>
          <w:tcPr>
            <w:tcW w:w="11783" w:type="dxa"/>
            <w:gridSpan w:val="6"/>
            <w:tcBorders>
              <w:top w:val="single" w:sz="18" w:space="0" w:color="002060"/>
              <w:left w:val="single" w:sz="18" w:space="0" w:color="002060"/>
              <w:bottom w:val="single" w:sz="18" w:space="0" w:color="002060"/>
              <w:right w:val="single" w:sz="18" w:space="0" w:color="002060"/>
            </w:tcBorders>
            <w:shd w:val="clear" w:color="auto" w:fill="auto"/>
          </w:tcPr>
          <w:p w14:paraId="03564F6C" w14:textId="77777777" w:rsidR="00AF33D5" w:rsidRPr="007C37B4" w:rsidRDefault="00AF33D5" w:rsidP="00A46C24">
            <w:pPr>
              <w:rPr>
                <w:rFonts w:ascii="SassoonCRInfant" w:hAnsi="SassoonCRInfant"/>
                <w:sz w:val="24"/>
                <w:szCs w:val="24"/>
                <w:u w:val="single"/>
              </w:rPr>
            </w:pPr>
            <w:r w:rsidRPr="007C37B4">
              <w:rPr>
                <w:rFonts w:ascii="SassoonCRInfant" w:hAnsi="SassoonCRInfant"/>
                <w:sz w:val="24"/>
                <w:szCs w:val="24"/>
                <w:u w:val="single"/>
              </w:rPr>
              <w:t>Common Misconceptions</w:t>
            </w:r>
          </w:p>
          <w:p w14:paraId="1647E8A8" w14:textId="77777777" w:rsidR="00183470" w:rsidRPr="00183470" w:rsidRDefault="00183470" w:rsidP="00183470">
            <w:pPr>
              <w:pStyle w:val="ListParagraph"/>
              <w:numPr>
                <w:ilvl w:val="0"/>
                <w:numId w:val="18"/>
              </w:numPr>
              <w:rPr>
                <w:rFonts w:ascii="SassoonCRInfant" w:eastAsia="Times New Roman" w:hAnsi="SassoonCRInfant" w:cs="Arial"/>
                <w:color w:val="000000"/>
                <w:sz w:val="24"/>
                <w:szCs w:val="24"/>
                <w:lang w:eastAsia="en-GB"/>
              </w:rPr>
            </w:pPr>
            <w:r w:rsidRPr="00183470">
              <w:rPr>
                <w:rFonts w:ascii="SassoonCRInfant" w:eastAsia="Times New Roman" w:hAnsi="SassoonCRInfant" w:cs="Arial"/>
                <w:color w:val="000000"/>
                <w:sz w:val="24"/>
                <w:szCs w:val="24"/>
                <w:lang w:eastAsia="en-GB"/>
              </w:rPr>
              <w:t>Children may think part of the Moon disappears when it appears to change shape.</w:t>
            </w:r>
          </w:p>
          <w:p w14:paraId="5FB53E29" w14:textId="77777777" w:rsidR="00183470" w:rsidRPr="00183470" w:rsidRDefault="00183470" w:rsidP="00183470">
            <w:pPr>
              <w:pStyle w:val="ListParagraph"/>
              <w:numPr>
                <w:ilvl w:val="0"/>
                <w:numId w:val="18"/>
              </w:numPr>
              <w:rPr>
                <w:rFonts w:ascii="SassoonCRInfant" w:eastAsia="Times New Roman" w:hAnsi="SassoonCRInfant" w:cs="Arial"/>
                <w:color w:val="000000"/>
                <w:sz w:val="24"/>
                <w:szCs w:val="24"/>
                <w:lang w:eastAsia="en-GB"/>
              </w:rPr>
            </w:pPr>
            <w:r w:rsidRPr="00183470">
              <w:rPr>
                <w:rFonts w:ascii="SassoonCRInfant" w:eastAsia="Times New Roman" w:hAnsi="SassoonCRInfant" w:cs="Arial"/>
                <w:color w:val="000000"/>
                <w:sz w:val="24"/>
                <w:szCs w:val="24"/>
                <w:lang w:eastAsia="en-GB"/>
              </w:rPr>
              <w:t>Children often think the Moon is the reason, or part of the reason we have night and day.</w:t>
            </w:r>
          </w:p>
          <w:p w14:paraId="710E751B" w14:textId="471E8F86" w:rsidR="00AF33D5" w:rsidRPr="00183470" w:rsidRDefault="00183470" w:rsidP="00183470">
            <w:pPr>
              <w:pStyle w:val="ListParagraph"/>
              <w:numPr>
                <w:ilvl w:val="0"/>
                <w:numId w:val="18"/>
              </w:numPr>
              <w:rPr>
                <w:rFonts w:ascii="SassoonCRInfant" w:eastAsia="Times New Roman" w:hAnsi="SassoonCRInfant" w:cs="Calibri"/>
                <w:color w:val="000000"/>
                <w:sz w:val="24"/>
                <w:szCs w:val="24"/>
                <w:lang w:eastAsia="en-GB"/>
              </w:rPr>
            </w:pPr>
            <w:r w:rsidRPr="00183470">
              <w:rPr>
                <w:rFonts w:ascii="SassoonCRInfant" w:eastAsia="Times New Roman" w:hAnsi="SassoonCRInfant" w:cs="Arial"/>
                <w:color w:val="000000"/>
                <w:sz w:val="24"/>
                <w:szCs w:val="24"/>
                <w:lang w:eastAsia="en-GB"/>
              </w:rPr>
              <w:t>Children find it quite difficult to remember that it is the rotation of the Earth that causes night and day and its orbit around the Sun that gives us a 365¼ day year.</w:t>
            </w:r>
          </w:p>
        </w:tc>
      </w:tr>
      <w:tr w:rsidR="00D8311F" w:rsidRPr="007C37B4" w14:paraId="7DB557A3" w14:textId="77777777" w:rsidTr="00AE342B">
        <w:tc>
          <w:tcPr>
            <w:tcW w:w="15588" w:type="dxa"/>
            <w:gridSpan w:val="8"/>
            <w:tcBorders>
              <w:top w:val="single" w:sz="18" w:space="0" w:color="002060"/>
              <w:left w:val="single" w:sz="18" w:space="0" w:color="002060"/>
              <w:bottom w:val="single" w:sz="18" w:space="0" w:color="002060"/>
              <w:right w:val="single" w:sz="18" w:space="0" w:color="002060"/>
            </w:tcBorders>
          </w:tcPr>
          <w:p w14:paraId="69CED53B" w14:textId="77777777" w:rsidR="004F514F" w:rsidRPr="007C37B4" w:rsidRDefault="004F514F" w:rsidP="004F514F">
            <w:pPr>
              <w:rPr>
                <w:rFonts w:ascii="SassoonCRInfant" w:hAnsi="SassoonCRInfant"/>
                <w:sz w:val="24"/>
                <w:szCs w:val="24"/>
                <w:u w:val="single"/>
              </w:rPr>
            </w:pPr>
            <w:r w:rsidRPr="007C37B4">
              <w:rPr>
                <w:rFonts w:ascii="SassoonCRInfant" w:hAnsi="SassoonCRInfant"/>
                <w:sz w:val="24"/>
                <w:szCs w:val="24"/>
                <w:u w:val="single"/>
              </w:rPr>
              <w:lastRenderedPageBreak/>
              <w:t>Important knowledge/facts that the children need to know</w:t>
            </w:r>
          </w:p>
          <w:p w14:paraId="1CC61311" w14:textId="77777777" w:rsidR="00183470" w:rsidRPr="00183470" w:rsidRDefault="00183470" w:rsidP="00183470">
            <w:pPr>
              <w:numPr>
                <w:ilvl w:val="0"/>
                <w:numId w:val="15"/>
              </w:numPr>
              <w:rPr>
                <w:rFonts w:ascii="SassoonCRInfant" w:hAnsi="SassoonCRInfant"/>
                <w:sz w:val="24"/>
                <w:szCs w:val="24"/>
              </w:rPr>
            </w:pPr>
            <w:r w:rsidRPr="00183470">
              <w:rPr>
                <w:rFonts w:ascii="SassoonCRInfant" w:hAnsi="SassoonCRInfant"/>
                <w:sz w:val="24"/>
                <w:szCs w:val="24"/>
              </w:rPr>
              <w:t>Describe the movement of the Earth, and other planets, relative to the Sun in the solar system: the planets revolve/orbit around the Sun. It takes 365 ¼ days for the Earth to complete a full orbit.</w:t>
            </w:r>
          </w:p>
          <w:p w14:paraId="75D63E67" w14:textId="77777777" w:rsidR="00183470" w:rsidRPr="00183470" w:rsidRDefault="00183470" w:rsidP="00183470">
            <w:pPr>
              <w:numPr>
                <w:ilvl w:val="0"/>
                <w:numId w:val="15"/>
              </w:numPr>
              <w:rPr>
                <w:rFonts w:ascii="SassoonCRInfant" w:hAnsi="SassoonCRInfant"/>
                <w:sz w:val="24"/>
                <w:szCs w:val="24"/>
              </w:rPr>
            </w:pPr>
            <w:r w:rsidRPr="00183470">
              <w:rPr>
                <w:rFonts w:ascii="SassoonCRInfant" w:hAnsi="SassoonCRInfant"/>
                <w:sz w:val="24"/>
                <w:szCs w:val="24"/>
              </w:rPr>
              <w:t>Describe the movement of the Moon relative to the Earth: the Moon revolves/orbits around the Sun. It takes about 27 days for the Moon to complete a full orbit.</w:t>
            </w:r>
          </w:p>
          <w:p w14:paraId="3724DD58" w14:textId="77777777" w:rsidR="00183470" w:rsidRPr="00183470" w:rsidRDefault="00183470" w:rsidP="00183470">
            <w:pPr>
              <w:numPr>
                <w:ilvl w:val="0"/>
                <w:numId w:val="15"/>
              </w:numPr>
              <w:rPr>
                <w:rFonts w:ascii="SassoonCRInfant" w:hAnsi="SassoonCRInfant"/>
                <w:sz w:val="24"/>
                <w:szCs w:val="24"/>
              </w:rPr>
            </w:pPr>
            <w:r w:rsidRPr="00183470">
              <w:rPr>
                <w:rFonts w:ascii="SassoonCRInfant" w:hAnsi="SassoonCRInfant"/>
                <w:sz w:val="24"/>
                <w:szCs w:val="24"/>
              </w:rPr>
              <w:t>Describe the Sun, Earth and Moon as approximately spherical bodies.</w:t>
            </w:r>
          </w:p>
          <w:p w14:paraId="40CC6E6E" w14:textId="1C4C506A" w:rsidR="00D8311F" w:rsidRPr="007C37B4" w:rsidRDefault="00183470" w:rsidP="00183470">
            <w:pPr>
              <w:numPr>
                <w:ilvl w:val="0"/>
                <w:numId w:val="15"/>
              </w:numPr>
              <w:rPr>
                <w:rFonts w:ascii="SassoonCRInfant" w:hAnsi="SassoonCRInfant"/>
                <w:sz w:val="24"/>
                <w:szCs w:val="24"/>
              </w:rPr>
            </w:pPr>
            <w:r w:rsidRPr="00183470">
              <w:rPr>
                <w:rFonts w:ascii="SassoonCRInfant" w:hAnsi="SassoonCRInfant"/>
                <w:sz w:val="24"/>
                <w:szCs w:val="24"/>
              </w:rPr>
              <w:t>Use the idea of the Earth’s rotation to explain day and night and the apparent movement of the Sun across the sky: the Earth rotates (spins) on an axis. It takes 24 hours for the Earth to complete a full rotation</w:t>
            </w:r>
          </w:p>
        </w:tc>
      </w:tr>
      <w:tr w:rsidR="00AB6CEB" w:rsidRPr="007C37B4" w14:paraId="253953A8" w14:textId="77777777" w:rsidTr="00EB25F3">
        <w:tc>
          <w:tcPr>
            <w:tcW w:w="6214" w:type="dxa"/>
            <w:gridSpan w:val="3"/>
            <w:tcBorders>
              <w:top w:val="single" w:sz="18" w:space="0" w:color="002060"/>
              <w:left w:val="single" w:sz="18" w:space="0" w:color="002060"/>
              <w:bottom w:val="single" w:sz="18" w:space="0" w:color="002060"/>
              <w:right w:val="single" w:sz="18" w:space="0" w:color="002060"/>
            </w:tcBorders>
          </w:tcPr>
          <w:p w14:paraId="5B96BF4F" w14:textId="55FBA665" w:rsidR="00AB6CEB" w:rsidRPr="007C37B4" w:rsidRDefault="00AB6CEB" w:rsidP="00AB6CEB">
            <w:pPr>
              <w:rPr>
                <w:rFonts w:ascii="SassoonCRInfant" w:hAnsi="SassoonCRInfant"/>
                <w:sz w:val="24"/>
                <w:szCs w:val="24"/>
                <w:u w:val="single"/>
              </w:rPr>
            </w:pPr>
            <w:r>
              <w:rPr>
                <w:rFonts w:ascii="SassoonCRInfant" w:hAnsi="SassoonCRInfant"/>
                <w:sz w:val="24"/>
                <w:szCs w:val="24"/>
                <w:u w:val="single"/>
              </w:rPr>
              <w:t>Important Scientists</w:t>
            </w:r>
          </w:p>
          <w:p w14:paraId="20A5C057" w14:textId="77777777" w:rsidR="00183470" w:rsidRPr="00183470" w:rsidRDefault="00183470" w:rsidP="00183470">
            <w:pPr>
              <w:rPr>
                <w:rFonts w:ascii="SassoonCRInfant" w:hAnsi="SassoonCRInfant"/>
                <w:bCs/>
                <w:sz w:val="24"/>
                <w:szCs w:val="24"/>
              </w:rPr>
            </w:pPr>
            <w:r w:rsidRPr="00183470">
              <w:rPr>
                <w:rFonts w:ascii="SassoonCRInfant" w:hAnsi="SassoonCRInfant"/>
                <w:b/>
                <w:bCs/>
                <w:sz w:val="24"/>
                <w:szCs w:val="24"/>
              </w:rPr>
              <w:t xml:space="preserve">Nicolaus Copernicus – </w:t>
            </w:r>
            <w:r w:rsidRPr="00183470">
              <w:rPr>
                <w:rFonts w:ascii="SassoonCRInfant" w:hAnsi="SassoonCRInfant"/>
                <w:bCs/>
                <w:sz w:val="24"/>
                <w:szCs w:val="24"/>
              </w:rPr>
              <w:t>Polish scientist who theorised that the Sun was in the centre of the universe.</w:t>
            </w:r>
          </w:p>
          <w:p w14:paraId="11D08F5E" w14:textId="77777777" w:rsidR="00183470" w:rsidRPr="00183470" w:rsidRDefault="00183470" w:rsidP="00183470">
            <w:pPr>
              <w:rPr>
                <w:rFonts w:ascii="SassoonCRInfant" w:hAnsi="SassoonCRInfant"/>
                <w:b/>
                <w:bCs/>
                <w:sz w:val="24"/>
                <w:szCs w:val="24"/>
              </w:rPr>
            </w:pPr>
            <w:r w:rsidRPr="00183470">
              <w:rPr>
                <w:rFonts w:ascii="SassoonCRInfant" w:hAnsi="SassoonCRInfant"/>
                <w:b/>
                <w:bCs/>
                <w:sz w:val="24"/>
                <w:szCs w:val="24"/>
              </w:rPr>
              <w:t xml:space="preserve">Galileo Galilei – </w:t>
            </w:r>
            <w:r w:rsidRPr="00183470">
              <w:rPr>
                <w:rFonts w:ascii="SassoonCRInfant" w:hAnsi="SassoonCRInfant"/>
                <w:bCs/>
                <w:sz w:val="24"/>
                <w:szCs w:val="24"/>
              </w:rPr>
              <w:t>Italian scientist who built telescopes to make observations of planets</w:t>
            </w:r>
          </w:p>
          <w:p w14:paraId="0918C0C0" w14:textId="77777777" w:rsidR="00183470" w:rsidRPr="00183470" w:rsidRDefault="00183470" w:rsidP="00183470">
            <w:pPr>
              <w:rPr>
                <w:rFonts w:ascii="SassoonCRInfant" w:hAnsi="SassoonCRInfant"/>
                <w:b/>
                <w:bCs/>
                <w:sz w:val="24"/>
                <w:szCs w:val="24"/>
              </w:rPr>
            </w:pPr>
            <w:r w:rsidRPr="00183470">
              <w:rPr>
                <w:rFonts w:ascii="SassoonCRInfant" w:hAnsi="SassoonCRInfant"/>
                <w:b/>
                <w:bCs/>
                <w:sz w:val="24"/>
                <w:szCs w:val="24"/>
              </w:rPr>
              <w:t xml:space="preserve">Valentina Tereshkova – </w:t>
            </w:r>
            <w:r w:rsidRPr="00183470">
              <w:rPr>
                <w:rFonts w:ascii="SassoonCRInfant" w:hAnsi="SassoonCRInfant"/>
                <w:bCs/>
                <w:sz w:val="24"/>
                <w:szCs w:val="24"/>
              </w:rPr>
              <w:t>Russian astronaut who was the first female to travel to space.</w:t>
            </w:r>
          </w:p>
          <w:p w14:paraId="15A730B0" w14:textId="77777777" w:rsidR="00183470" w:rsidRPr="00183470" w:rsidRDefault="00183470" w:rsidP="00183470">
            <w:pPr>
              <w:rPr>
                <w:rFonts w:ascii="SassoonCRInfant" w:hAnsi="SassoonCRInfant"/>
                <w:bCs/>
                <w:sz w:val="24"/>
                <w:szCs w:val="24"/>
              </w:rPr>
            </w:pPr>
            <w:r w:rsidRPr="00183470">
              <w:rPr>
                <w:rFonts w:ascii="SassoonCRInfant" w:hAnsi="SassoonCRInfant"/>
                <w:b/>
                <w:bCs/>
                <w:sz w:val="24"/>
                <w:szCs w:val="24"/>
              </w:rPr>
              <w:t xml:space="preserve">Helen Sharman – </w:t>
            </w:r>
            <w:r w:rsidRPr="00183470">
              <w:rPr>
                <w:rFonts w:ascii="SassoonCRInfant" w:hAnsi="SassoonCRInfant"/>
                <w:bCs/>
                <w:sz w:val="24"/>
                <w:szCs w:val="24"/>
              </w:rPr>
              <w:t>The first British astronaut and first female astronaut to visit the Mir space station</w:t>
            </w:r>
          </w:p>
          <w:p w14:paraId="79A7007C" w14:textId="4A03867C" w:rsidR="00AB6CEB" w:rsidRPr="00AB6CEB" w:rsidRDefault="00183470" w:rsidP="00183470">
            <w:pPr>
              <w:rPr>
                <w:rFonts w:ascii="SassoonCRInfant" w:hAnsi="SassoonCRInfant"/>
                <w:bCs/>
                <w:sz w:val="24"/>
                <w:szCs w:val="24"/>
              </w:rPr>
            </w:pPr>
            <w:r w:rsidRPr="00183470">
              <w:rPr>
                <w:rFonts w:ascii="SassoonCRInfant" w:hAnsi="SassoonCRInfant"/>
                <w:b/>
                <w:bCs/>
                <w:sz w:val="24"/>
                <w:szCs w:val="24"/>
              </w:rPr>
              <w:t xml:space="preserve">Dorothy Vaughn, Mary Jackson &amp; Katherine Gobels Johnson – </w:t>
            </w:r>
            <w:r w:rsidRPr="00183470">
              <w:rPr>
                <w:rFonts w:ascii="SassoonCRInfant" w:hAnsi="SassoonCRInfant"/>
                <w:bCs/>
                <w:sz w:val="24"/>
                <w:szCs w:val="24"/>
              </w:rPr>
              <w:t>African-American female mathematicians whose work was instrumental in NASAs contribution to the space race.</w:t>
            </w:r>
          </w:p>
        </w:tc>
        <w:tc>
          <w:tcPr>
            <w:tcW w:w="3261" w:type="dxa"/>
            <w:gridSpan w:val="3"/>
            <w:tcBorders>
              <w:top w:val="single" w:sz="18" w:space="0" w:color="002060"/>
              <w:left w:val="single" w:sz="18" w:space="0" w:color="002060"/>
              <w:bottom w:val="single" w:sz="18" w:space="0" w:color="002060"/>
              <w:right w:val="single" w:sz="18" w:space="0" w:color="002060"/>
            </w:tcBorders>
          </w:tcPr>
          <w:p w14:paraId="6285106A" w14:textId="77777777" w:rsidR="00AB6CEB" w:rsidRPr="007C37B4" w:rsidRDefault="00AB6CEB" w:rsidP="00AB6CEB">
            <w:pPr>
              <w:rPr>
                <w:rFonts w:ascii="SassoonCRInfant" w:hAnsi="SassoonCRInfant"/>
                <w:sz w:val="24"/>
                <w:szCs w:val="24"/>
                <w:u w:val="single"/>
              </w:rPr>
            </w:pPr>
            <w:r w:rsidRPr="007C37B4">
              <w:rPr>
                <w:rFonts w:ascii="SassoonCRInfant" w:hAnsi="SassoonCRInfant"/>
                <w:sz w:val="24"/>
                <w:szCs w:val="24"/>
                <w:u w:val="single"/>
              </w:rPr>
              <w:t>STEM Career Links</w:t>
            </w:r>
          </w:p>
          <w:p w14:paraId="7BF46B10" w14:textId="77777777" w:rsidR="00183470" w:rsidRPr="00183470" w:rsidRDefault="00183470" w:rsidP="00183470">
            <w:pPr>
              <w:rPr>
                <w:rFonts w:ascii="SassoonCRInfant" w:hAnsi="SassoonCRInfant"/>
                <w:sz w:val="24"/>
                <w:szCs w:val="24"/>
              </w:rPr>
            </w:pPr>
            <w:r w:rsidRPr="00183470">
              <w:rPr>
                <w:rFonts w:ascii="SassoonCRInfant" w:hAnsi="SassoonCRInfant"/>
                <w:b/>
                <w:sz w:val="24"/>
                <w:szCs w:val="24"/>
              </w:rPr>
              <w:t xml:space="preserve">Astronaut </w:t>
            </w:r>
            <w:r w:rsidRPr="00183470">
              <w:rPr>
                <w:rFonts w:ascii="SassoonCRInfant" w:hAnsi="SassoonCRInfant"/>
                <w:sz w:val="24"/>
                <w:szCs w:val="24"/>
              </w:rPr>
              <w:t>(travels to space to carry out research)</w:t>
            </w:r>
          </w:p>
          <w:p w14:paraId="6ABC3C05" w14:textId="77777777" w:rsidR="00183470" w:rsidRPr="00183470" w:rsidRDefault="00183470" w:rsidP="00183470">
            <w:pPr>
              <w:rPr>
                <w:rFonts w:ascii="SassoonCRInfant" w:hAnsi="SassoonCRInfant"/>
                <w:sz w:val="24"/>
                <w:szCs w:val="24"/>
              </w:rPr>
            </w:pPr>
            <w:r w:rsidRPr="00183470">
              <w:rPr>
                <w:rFonts w:ascii="SassoonCRInfant" w:hAnsi="SassoonCRInfant"/>
                <w:b/>
                <w:sz w:val="24"/>
                <w:szCs w:val="24"/>
              </w:rPr>
              <w:t xml:space="preserve">Astronautical engineer </w:t>
            </w:r>
            <w:r w:rsidRPr="00183470">
              <w:rPr>
                <w:rFonts w:ascii="SassoonCRInfant" w:hAnsi="SassoonCRInfant"/>
                <w:sz w:val="24"/>
                <w:szCs w:val="24"/>
              </w:rPr>
              <w:t>(develops spacecraft)</w:t>
            </w:r>
          </w:p>
          <w:p w14:paraId="52578BB8" w14:textId="77777777" w:rsidR="00183470" w:rsidRPr="00183470" w:rsidRDefault="00183470" w:rsidP="00183470">
            <w:pPr>
              <w:rPr>
                <w:rFonts w:ascii="SassoonCRInfant" w:hAnsi="SassoonCRInfant"/>
                <w:sz w:val="24"/>
                <w:szCs w:val="24"/>
              </w:rPr>
            </w:pPr>
            <w:r w:rsidRPr="00183470">
              <w:rPr>
                <w:rFonts w:ascii="SassoonCRInfant" w:hAnsi="SassoonCRInfant"/>
                <w:b/>
                <w:sz w:val="24"/>
                <w:szCs w:val="24"/>
              </w:rPr>
              <w:t xml:space="preserve">Astronomer </w:t>
            </w:r>
            <w:r w:rsidRPr="00183470">
              <w:rPr>
                <w:rFonts w:ascii="SassoonCRInfant" w:hAnsi="SassoonCRInfant"/>
                <w:sz w:val="24"/>
                <w:szCs w:val="24"/>
              </w:rPr>
              <w:t>(studies space)</w:t>
            </w:r>
          </w:p>
          <w:p w14:paraId="0397EE02" w14:textId="77777777" w:rsidR="00183470" w:rsidRPr="00183470" w:rsidRDefault="00183470" w:rsidP="00183470">
            <w:pPr>
              <w:rPr>
                <w:rFonts w:ascii="SassoonCRInfant" w:hAnsi="SassoonCRInfant"/>
                <w:sz w:val="24"/>
                <w:szCs w:val="24"/>
              </w:rPr>
            </w:pPr>
            <w:r w:rsidRPr="00183470">
              <w:rPr>
                <w:rFonts w:ascii="SassoonCRInfant" w:hAnsi="SassoonCRInfant"/>
                <w:b/>
                <w:sz w:val="24"/>
                <w:szCs w:val="24"/>
              </w:rPr>
              <w:t xml:space="preserve">Astrophysicist </w:t>
            </w:r>
            <w:r w:rsidRPr="00183470">
              <w:rPr>
                <w:rFonts w:ascii="SassoonCRInfant" w:hAnsi="SassoonCRInfant"/>
                <w:sz w:val="24"/>
                <w:szCs w:val="24"/>
              </w:rPr>
              <w:t>(studies the physics of space and objects in space)</w:t>
            </w:r>
          </w:p>
          <w:p w14:paraId="7A40DB2E" w14:textId="7692863C" w:rsidR="00AB6CEB" w:rsidRPr="007C37B4" w:rsidRDefault="00183470" w:rsidP="00183470">
            <w:pPr>
              <w:rPr>
                <w:rFonts w:ascii="SassoonCRInfant" w:hAnsi="SassoonCRInfant"/>
                <w:sz w:val="24"/>
                <w:szCs w:val="24"/>
              </w:rPr>
            </w:pPr>
            <w:r w:rsidRPr="00183470">
              <w:rPr>
                <w:rFonts w:ascii="SassoonCRInfant" w:hAnsi="SassoonCRInfant"/>
                <w:b/>
                <w:sz w:val="24"/>
                <w:szCs w:val="24"/>
              </w:rPr>
              <w:t xml:space="preserve">Physicist </w:t>
            </w:r>
            <w:r w:rsidRPr="00183470">
              <w:rPr>
                <w:rFonts w:ascii="SassoonCRInfant" w:hAnsi="SassoonCRInfant"/>
                <w:sz w:val="24"/>
                <w:szCs w:val="24"/>
              </w:rPr>
              <w:t>(studies physics)</w:t>
            </w:r>
          </w:p>
        </w:tc>
        <w:tc>
          <w:tcPr>
            <w:tcW w:w="6113" w:type="dxa"/>
            <w:gridSpan w:val="2"/>
            <w:tcBorders>
              <w:top w:val="single" w:sz="18" w:space="0" w:color="002060"/>
              <w:left w:val="single" w:sz="18" w:space="0" w:color="002060"/>
              <w:bottom w:val="single" w:sz="18" w:space="0" w:color="002060"/>
              <w:right w:val="single" w:sz="18" w:space="0" w:color="002060"/>
            </w:tcBorders>
          </w:tcPr>
          <w:p w14:paraId="3C67DE38" w14:textId="77777777" w:rsidR="00AB6CEB" w:rsidRPr="007C37B4" w:rsidRDefault="00AB6CEB" w:rsidP="00A46C24">
            <w:pPr>
              <w:rPr>
                <w:rFonts w:ascii="SassoonCRInfant" w:hAnsi="SassoonCRInfant"/>
                <w:sz w:val="24"/>
                <w:szCs w:val="24"/>
                <w:u w:val="single"/>
              </w:rPr>
            </w:pPr>
            <w:r w:rsidRPr="007C37B4">
              <w:rPr>
                <w:rFonts w:ascii="SassoonCRInfant" w:hAnsi="SassoonCRInfant"/>
                <w:sz w:val="24"/>
                <w:szCs w:val="24"/>
                <w:u w:val="single"/>
              </w:rPr>
              <w:t>Links to real life</w:t>
            </w:r>
          </w:p>
          <w:p w14:paraId="304A52A1" w14:textId="77777777" w:rsidR="00183470" w:rsidRPr="00183470" w:rsidRDefault="00183470" w:rsidP="00183470">
            <w:pPr>
              <w:pStyle w:val="ListParagraph"/>
              <w:numPr>
                <w:ilvl w:val="0"/>
                <w:numId w:val="11"/>
              </w:numPr>
              <w:rPr>
                <w:rFonts w:ascii="SassoonCRInfant" w:hAnsi="SassoonCRInfant"/>
                <w:sz w:val="24"/>
                <w:szCs w:val="24"/>
              </w:rPr>
            </w:pPr>
            <w:r w:rsidRPr="00183470">
              <w:rPr>
                <w:rFonts w:ascii="SassoonCRInfant" w:hAnsi="SassoonCRInfant"/>
                <w:sz w:val="24"/>
                <w:szCs w:val="24"/>
              </w:rPr>
              <w:t>What can we see in the sky at night? Is this the same as our relatives/friends in other parts of the world?</w:t>
            </w:r>
          </w:p>
          <w:p w14:paraId="2E50ADA0" w14:textId="77777777" w:rsidR="00183470" w:rsidRPr="00183470" w:rsidRDefault="00183470" w:rsidP="00183470">
            <w:pPr>
              <w:pStyle w:val="ListParagraph"/>
              <w:numPr>
                <w:ilvl w:val="0"/>
                <w:numId w:val="11"/>
              </w:numPr>
              <w:rPr>
                <w:rFonts w:ascii="SassoonCRInfant" w:hAnsi="SassoonCRInfant"/>
                <w:sz w:val="24"/>
                <w:szCs w:val="24"/>
              </w:rPr>
            </w:pPr>
            <w:r w:rsidRPr="00183470">
              <w:rPr>
                <w:rFonts w:ascii="SassoonCRInfant" w:hAnsi="SassoonCRInfant"/>
                <w:sz w:val="24"/>
                <w:szCs w:val="24"/>
              </w:rPr>
              <w:t>What time is it on the other side of the world? Why is it different to here?</w:t>
            </w:r>
          </w:p>
          <w:p w14:paraId="6821A35F" w14:textId="77777777" w:rsidR="00183470" w:rsidRPr="00183470" w:rsidRDefault="00183470" w:rsidP="00183470">
            <w:pPr>
              <w:pStyle w:val="ListParagraph"/>
              <w:numPr>
                <w:ilvl w:val="0"/>
                <w:numId w:val="11"/>
              </w:numPr>
              <w:rPr>
                <w:rFonts w:ascii="SassoonCRInfant" w:hAnsi="SassoonCRInfant"/>
                <w:sz w:val="24"/>
                <w:szCs w:val="24"/>
              </w:rPr>
            </w:pPr>
            <w:r w:rsidRPr="00183470">
              <w:rPr>
                <w:rFonts w:ascii="SassoonCRInfant" w:hAnsi="SassoonCRInfant"/>
                <w:sz w:val="24"/>
                <w:szCs w:val="24"/>
              </w:rPr>
              <w:t>What makes Earth suitable for life? Are there any other planets we could live on if this one became uninhabitable?</w:t>
            </w:r>
          </w:p>
          <w:p w14:paraId="25255BA3" w14:textId="6D8561F4" w:rsidR="00AB6CEB" w:rsidRPr="007C37B4" w:rsidRDefault="00183470" w:rsidP="00183470">
            <w:pPr>
              <w:pStyle w:val="ListParagraph"/>
              <w:numPr>
                <w:ilvl w:val="0"/>
                <w:numId w:val="11"/>
              </w:numPr>
              <w:rPr>
                <w:rFonts w:ascii="SassoonCRInfant" w:hAnsi="SassoonCRInfant"/>
                <w:sz w:val="24"/>
                <w:szCs w:val="24"/>
              </w:rPr>
            </w:pPr>
            <w:r w:rsidRPr="00183470">
              <w:rPr>
                <w:rFonts w:ascii="SassoonCRInfant" w:hAnsi="SassoonCRInfant"/>
                <w:sz w:val="24"/>
                <w:szCs w:val="24"/>
              </w:rPr>
              <w:t>Why do we have leap years?</w:t>
            </w:r>
          </w:p>
        </w:tc>
      </w:tr>
      <w:tr w:rsidR="00B9780A" w:rsidRPr="007C37B4" w14:paraId="5A684651" w14:textId="77777777" w:rsidTr="00AE342B">
        <w:tc>
          <w:tcPr>
            <w:tcW w:w="15588" w:type="dxa"/>
            <w:gridSpan w:val="8"/>
            <w:tcBorders>
              <w:top w:val="single" w:sz="18" w:space="0" w:color="002060"/>
              <w:left w:val="single" w:sz="18" w:space="0" w:color="002060"/>
              <w:bottom w:val="single" w:sz="18" w:space="0" w:color="002060"/>
              <w:right w:val="single" w:sz="18" w:space="0" w:color="002060"/>
            </w:tcBorders>
            <w:shd w:val="clear" w:color="auto" w:fill="E7E6E6" w:themeFill="background2"/>
          </w:tcPr>
          <w:p w14:paraId="0786D364" w14:textId="30D38389" w:rsidR="00B9780A" w:rsidRPr="007C37B4" w:rsidRDefault="00B9780A" w:rsidP="00A40A54">
            <w:pPr>
              <w:jc w:val="center"/>
              <w:rPr>
                <w:rFonts w:ascii="SassoonCRInfant" w:hAnsi="SassoonCRInfant"/>
                <w:sz w:val="28"/>
                <w:szCs w:val="28"/>
              </w:rPr>
            </w:pPr>
            <w:r w:rsidRPr="007C37B4">
              <w:rPr>
                <w:rFonts w:ascii="SassoonCRInfant" w:hAnsi="SassoonCRInfant"/>
                <w:sz w:val="28"/>
                <w:szCs w:val="28"/>
              </w:rPr>
              <w:t>Suggested Enquiry Activities</w:t>
            </w:r>
          </w:p>
        </w:tc>
      </w:tr>
      <w:tr w:rsidR="00DB46DD" w:rsidRPr="007C37B4" w14:paraId="48F9D992" w14:textId="1EF49A10" w:rsidTr="00AE342B">
        <w:tc>
          <w:tcPr>
            <w:tcW w:w="3096" w:type="dxa"/>
            <w:tcBorders>
              <w:top w:val="single" w:sz="18" w:space="0" w:color="002060"/>
              <w:left w:val="single" w:sz="18" w:space="0" w:color="002060"/>
              <w:bottom w:val="single" w:sz="18" w:space="0" w:color="002060"/>
              <w:right w:val="single" w:sz="18" w:space="0" w:color="002060"/>
            </w:tcBorders>
            <w:shd w:val="clear" w:color="auto" w:fill="FFF2CC" w:themeFill="accent4" w:themeFillTint="33"/>
          </w:tcPr>
          <w:p w14:paraId="0E30347B" w14:textId="77777777" w:rsidR="00DB46DD" w:rsidRPr="007C37B4" w:rsidRDefault="00DB46DD" w:rsidP="00DB46DD">
            <w:pPr>
              <w:rPr>
                <w:rFonts w:ascii="SassoonCRInfant" w:hAnsi="SassoonCRInfant"/>
                <w:sz w:val="24"/>
                <w:szCs w:val="24"/>
                <w:u w:val="single"/>
              </w:rPr>
            </w:pPr>
            <w:r w:rsidRPr="007C37B4">
              <w:rPr>
                <w:rFonts w:ascii="SassoonCRInfant" w:hAnsi="SassoonCRInfant"/>
                <w:sz w:val="24"/>
                <w:szCs w:val="24"/>
                <w:u w:val="single"/>
              </w:rPr>
              <w:t>Identifying and Classifying</w:t>
            </w:r>
          </w:p>
          <w:p w14:paraId="6D5E8AF5" w14:textId="029E0527" w:rsidR="00DB46DD" w:rsidRPr="006E258A" w:rsidRDefault="00DB46DD" w:rsidP="00183470">
            <w:pPr>
              <w:pStyle w:val="ListParagraph"/>
              <w:rPr>
                <w:rFonts w:ascii="SassoonCRInfant" w:hAnsi="SassoonCRInfant"/>
                <w:sz w:val="24"/>
                <w:szCs w:val="24"/>
              </w:rPr>
            </w:pPr>
          </w:p>
        </w:tc>
        <w:tc>
          <w:tcPr>
            <w:tcW w:w="3118" w:type="dxa"/>
            <w:gridSpan w:val="2"/>
            <w:tcBorders>
              <w:top w:val="single" w:sz="18" w:space="0" w:color="002060"/>
              <w:left w:val="single" w:sz="18" w:space="0" w:color="002060"/>
              <w:bottom w:val="single" w:sz="18" w:space="0" w:color="002060"/>
              <w:right w:val="single" w:sz="18" w:space="0" w:color="002060"/>
            </w:tcBorders>
            <w:shd w:val="clear" w:color="auto" w:fill="FFCDCD"/>
          </w:tcPr>
          <w:p w14:paraId="06BE26F3" w14:textId="77777777" w:rsidR="006E258A" w:rsidRDefault="00DB46DD" w:rsidP="00D4503D">
            <w:pPr>
              <w:rPr>
                <w:rFonts w:ascii="SassoonCRInfant" w:hAnsi="SassoonCRInfant"/>
                <w:sz w:val="24"/>
                <w:szCs w:val="24"/>
                <w:u w:val="single"/>
              </w:rPr>
            </w:pPr>
            <w:r w:rsidRPr="00D4503D">
              <w:rPr>
                <w:rFonts w:ascii="SassoonCRInfant" w:hAnsi="SassoonCRInfant"/>
                <w:sz w:val="24"/>
                <w:szCs w:val="24"/>
                <w:u w:val="single"/>
              </w:rPr>
              <w:t>Comparative and Fair Testing</w:t>
            </w:r>
          </w:p>
          <w:p w14:paraId="5F05CAAB" w14:textId="03385142" w:rsidR="00D4503D" w:rsidRPr="00183470" w:rsidRDefault="00D4503D" w:rsidP="00183470">
            <w:pPr>
              <w:rPr>
                <w:rFonts w:ascii="SassoonCRInfant" w:hAnsi="SassoonCRInfant"/>
                <w:sz w:val="24"/>
                <w:szCs w:val="24"/>
              </w:rPr>
            </w:pPr>
          </w:p>
        </w:tc>
        <w:tc>
          <w:tcPr>
            <w:tcW w:w="3119" w:type="dxa"/>
            <w:gridSpan w:val="2"/>
            <w:tcBorders>
              <w:top w:val="single" w:sz="18" w:space="0" w:color="002060"/>
              <w:left w:val="single" w:sz="18" w:space="0" w:color="002060"/>
              <w:bottom w:val="single" w:sz="18" w:space="0" w:color="002060"/>
              <w:right w:val="single" w:sz="18" w:space="0" w:color="002060"/>
            </w:tcBorders>
            <w:shd w:val="clear" w:color="auto" w:fill="D8BEEC"/>
          </w:tcPr>
          <w:p w14:paraId="2E95F633" w14:textId="77777777" w:rsidR="00B9780A" w:rsidRPr="007C37B4" w:rsidRDefault="00DB46DD" w:rsidP="000D3803">
            <w:pPr>
              <w:rPr>
                <w:rFonts w:ascii="SassoonCRInfant" w:hAnsi="SassoonCRInfant"/>
                <w:sz w:val="24"/>
                <w:szCs w:val="24"/>
                <w:u w:val="single"/>
              </w:rPr>
            </w:pPr>
            <w:r w:rsidRPr="007C37B4">
              <w:rPr>
                <w:rFonts w:ascii="SassoonCRInfant" w:hAnsi="SassoonCRInfant"/>
                <w:sz w:val="24"/>
                <w:szCs w:val="24"/>
                <w:u w:val="single"/>
              </w:rPr>
              <w:t>Observation over Time</w:t>
            </w:r>
          </w:p>
          <w:p w14:paraId="26CCF32E" w14:textId="77777777" w:rsidR="00183470" w:rsidRPr="00183470" w:rsidRDefault="00183470" w:rsidP="00183470">
            <w:pPr>
              <w:pStyle w:val="ListParagraph"/>
              <w:numPr>
                <w:ilvl w:val="0"/>
                <w:numId w:val="13"/>
              </w:numPr>
              <w:rPr>
                <w:rFonts w:ascii="SassoonCRInfant" w:hAnsi="SassoonCRInfant"/>
                <w:sz w:val="24"/>
                <w:szCs w:val="24"/>
              </w:rPr>
            </w:pPr>
            <w:r w:rsidRPr="00183470">
              <w:rPr>
                <w:rFonts w:ascii="SassoonCRInfant" w:hAnsi="SassoonCRInfant"/>
                <w:sz w:val="24"/>
                <w:szCs w:val="24"/>
              </w:rPr>
              <w:t>How does the shape of a shadow change during the course of a day?</w:t>
            </w:r>
          </w:p>
          <w:p w14:paraId="1F99EE8D" w14:textId="77777777" w:rsidR="00183470" w:rsidRPr="00183470" w:rsidRDefault="00183470" w:rsidP="00183470">
            <w:pPr>
              <w:pStyle w:val="ListParagraph"/>
              <w:numPr>
                <w:ilvl w:val="0"/>
                <w:numId w:val="13"/>
              </w:numPr>
              <w:rPr>
                <w:rFonts w:ascii="SassoonCRInfant" w:hAnsi="SassoonCRInfant"/>
                <w:sz w:val="24"/>
                <w:szCs w:val="24"/>
              </w:rPr>
            </w:pPr>
            <w:r w:rsidRPr="00183470">
              <w:rPr>
                <w:rFonts w:ascii="SassoonCRInfant" w:hAnsi="SassoonCRInfant"/>
                <w:sz w:val="24"/>
                <w:szCs w:val="24"/>
              </w:rPr>
              <w:t>How does a sundial work? Can we make and calibrate our own sun dials?</w:t>
            </w:r>
          </w:p>
          <w:p w14:paraId="30796FA1" w14:textId="6F614B98" w:rsidR="001E3E83" w:rsidRPr="007C37B4" w:rsidRDefault="00183470" w:rsidP="00183470">
            <w:pPr>
              <w:pStyle w:val="ListParagraph"/>
              <w:numPr>
                <w:ilvl w:val="0"/>
                <w:numId w:val="13"/>
              </w:numPr>
              <w:rPr>
                <w:rFonts w:ascii="SassoonCRInfant" w:hAnsi="SassoonCRInfant"/>
                <w:sz w:val="24"/>
                <w:szCs w:val="24"/>
              </w:rPr>
            </w:pPr>
            <w:r w:rsidRPr="00183470">
              <w:rPr>
                <w:rFonts w:ascii="SassoonCRInfant" w:hAnsi="SassoonCRInfant"/>
                <w:sz w:val="24"/>
                <w:szCs w:val="24"/>
              </w:rPr>
              <w:t>How does the Moon’s shape appear to change over the course of a month?</w:t>
            </w:r>
          </w:p>
        </w:tc>
        <w:tc>
          <w:tcPr>
            <w:tcW w:w="3118" w:type="dxa"/>
            <w:gridSpan w:val="2"/>
            <w:tcBorders>
              <w:top w:val="single" w:sz="18" w:space="0" w:color="002060"/>
              <w:left w:val="single" w:sz="18" w:space="0" w:color="002060"/>
              <w:bottom w:val="single" w:sz="18" w:space="0" w:color="002060"/>
              <w:right w:val="single" w:sz="18" w:space="0" w:color="002060"/>
            </w:tcBorders>
            <w:shd w:val="clear" w:color="auto" w:fill="D9E2F3" w:themeFill="accent1" w:themeFillTint="33"/>
          </w:tcPr>
          <w:p w14:paraId="5B478601" w14:textId="77777777" w:rsidR="00DB46DD" w:rsidRPr="007C37B4" w:rsidRDefault="00DB46DD" w:rsidP="00DB46DD">
            <w:pPr>
              <w:rPr>
                <w:rFonts w:ascii="SassoonCRInfant" w:hAnsi="SassoonCRInfant"/>
                <w:sz w:val="24"/>
                <w:szCs w:val="24"/>
                <w:u w:val="single"/>
              </w:rPr>
            </w:pPr>
            <w:r w:rsidRPr="007C37B4">
              <w:rPr>
                <w:rFonts w:ascii="SassoonCRInfant" w:hAnsi="SassoonCRInfant"/>
                <w:sz w:val="24"/>
                <w:szCs w:val="24"/>
                <w:u w:val="single"/>
              </w:rPr>
              <w:t>Pattern Seeking</w:t>
            </w:r>
          </w:p>
          <w:p w14:paraId="015F349E" w14:textId="77777777" w:rsidR="00183470" w:rsidRPr="00183470" w:rsidRDefault="00183470" w:rsidP="00183470">
            <w:pPr>
              <w:pStyle w:val="ListParagraph"/>
              <w:numPr>
                <w:ilvl w:val="0"/>
                <w:numId w:val="9"/>
              </w:numPr>
              <w:rPr>
                <w:rFonts w:ascii="SassoonCRInfant" w:hAnsi="SassoonCRInfant"/>
                <w:sz w:val="24"/>
                <w:szCs w:val="24"/>
              </w:rPr>
            </w:pPr>
            <w:r w:rsidRPr="00183470">
              <w:rPr>
                <w:rFonts w:ascii="SassoonCRInfant" w:hAnsi="SassoonCRInfant"/>
                <w:sz w:val="24"/>
                <w:szCs w:val="24"/>
              </w:rPr>
              <w:t>Do planets get bigger as they get further away from the Sun?</w:t>
            </w:r>
          </w:p>
          <w:p w14:paraId="3C725163" w14:textId="77777777" w:rsidR="00183470" w:rsidRPr="00183470" w:rsidRDefault="00183470" w:rsidP="00183470">
            <w:pPr>
              <w:pStyle w:val="ListParagraph"/>
              <w:numPr>
                <w:ilvl w:val="0"/>
                <w:numId w:val="9"/>
              </w:numPr>
              <w:rPr>
                <w:rFonts w:ascii="SassoonCRInfant" w:hAnsi="SassoonCRInfant"/>
                <w:sz w:val="24"/>
                <w:szCs w:val="24"/>
              </w:rPr>
            </w:pPr>
            <w:r w:rsidRPr="00183470">
              <w:rPr>
                <w:rFonts w:ascii="SassoonCRInfant" w:hAnsi="SassoonCRInfant"/>
                <w:sz w:val="24"/>
                <w:szCs w:val="24"/>
              </w:rPr>
              <w:t>How does the length of a year change as planets get further away from the Sun?</w:t>
            </w:r>
          </w:p>
          <w:p w14:paraId="7C3CF116" w14:textId="08A92174" w:rsidR="001E3E83" w:rsidRPr="007C37B4" w:rsidRDefault="00183470" w:rsidP="00183470">
            <w:pPr>
              <w:numPr>
                <w:ilvl w:val="0"/>
                <w:numId w:val="9"/>
              </w:numPr>
              <w:rPr>
                <w:rFonts w:ascii="SassoonCRInfant" w:hAnsi="SassoonCRInfant"/>
                <w:sz w:val="24"/>
                <w:szCs w:val="24"/>
              </w:rPr>
            </w:pPr>
            <w:r w:rsidRPr="00183470">
              <w:rPr>
                <w:rFonts w:ascii="SassoonCRInfant" w:hAnsi="SassoonCRInfant"/>
                <w:sz w:val="24"/>
                <w:szCs w:val="24"/>
              </w:rPr>
              <w:t>Compare the times of day in different places across the world.</w:t>
            </w:r>
          </w:p>
        </w:tc>
        <w:tc>
          <w:tcPr>
            <w:tcW w:w="3137" w:type="dxa"/>
            <w:tcBorders>
              <w:top w:val="single" w:sz="18" w:space="0" w:color="002060"/>
              <w:left w:val="single" w:sz="18" w:space="0" w:color="002060"/>
              <w:bottom w:val="single" w:sz="18" w:space="0" w:color="002060"/>
              <w:right w:val="single" w:sz="18" w:space="0" w:color="002060"/>
            </w:tcBorders>
            <w:shd w:val="clear" w:color="auto" w:fill="E2EFD9" w:themeFill="accent6" w:themeFillTint="33"/>
          </w:tcPr>
          <w:p w14:paraId="66AA7629" w14:textId="77777777" w:rsidR="00DB46DD" w:rsidRPr="007C37B4" w:rsidRDefault="00DB46DD" w:rsidP="00DB46DD">
            <w:pPr>
              <w:rPr>
                <w:rFonts w:ascii="SassoonCRInfant" w:hAnsi="SassoonCRInfant"/>
                <w:sz w:val="24"/>
                <w:szCs w:val="24"/>
                <w:u w:val="single"/>
              </w:rPr>
            </w:pPr>
            <w:r w:rsidRPr="007C37B4">
              <w:rPr>
                <w:rFonts w:ascii="SassoonCRInfant" w:hAnsi="SassoonCRInfant"/>
                <w:sz w:val="24"/>
                <w:szCs w:val="24"/>
                <w:u w:val="single"/>
              </w:rPr>
              <w:t>Research using Secondary Sources</w:t>
            </w:r>
          </w:p>
          <w:p w14:paraId="53AE4BDB" w14:textId="77777777" w:rsidR="00183470" w:rsidRPr="00183470" w:rsidRDefault="00183470" w:rsidP="00183470">
            <w:pPr>
              <w:pStyle w:val="ListParagraph"/>
              <w:numPr>
                <w:ilvl w:val="0"/>
                <w:numId w:val="10"/>
              </w:numPr>
              <w:rPr>
                <w:rFonts w:ascii="SassoonCRInfant" w:hAnsi="SassoonCRInfant"/>
                <w:sz w:val="24"/>
                <w:szCs w:val="24"/>
              </w:rPr>
            </w:pPr>
            <w:r w:rsidRPr="00183470">
              <w:rPr>
                <w:rFonts w:ascii="SassoonCRInfant" w:hAnsi="SassoonCRInfant"/>
                <w:sz w:val="24"/>
                <w:szCs w:val="24"/>
              </w:rPr>
              <w:t>What can we find out about the other planets?</w:t>
            </w:r>
          </w:p>
          <w:p w14:paraId="28C70CF0" w14:textId="60A0E5C0" w:rsidR="001E3E83" w:rsidRPr="007C37B4" w:rsidRDefault="00183470" w:rsidP="00183470">
            <w:pPr>
              <w:pStyle w:val="ListParagraph"/>
              <w:numPr>
                <w:ilvl w:val="0"/>
                <w:numId w:val="10"/>
              </w:numPr>
              <w:rPr>
                <w:rFonts w:ascii="SassoonCRInfant" w:hAnsi="SassoonCRInfant"/>
                <w:sz w:val="24"/>
                <w:szCs w:val="24"/>
              </w:rPr>
            </w:pPr>
            <w:r w:rsidRPr="00183470">
              <w:rPr>
                <w:rFonts w:ascii="SassoonCRInfant" w:hAnsi="SassoonCRInfant"/>
                <w:sz w:val="24"/>
                <w:szCs w:val="24"/>
              </w:rPr>
              <w:t>What evidence was there that the Earth was spherical before we were able to observe it from space?</w:t>
            </w:r>
          </w:p>
        </w:tc>
      </w:tr>
    </w:tbl>
    <w:tbl>
      <w:tblPr>
        <w:tblW w:w="15588" w:type="dxa"/>
        <w:tblInd w:w="-23"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7794"/>
        <w:gridCol w:w="7794"/>
      </w:tblGrid>
      <w:tr w:rsidR="00950619" w14:paraId="25F5C9F9" w14:textId="77777777" w:rsidTr="00950619">
        <w:tc>
          <w:tcPr>
            <w:tcW w:w="7794" w:type="dxa"/>
            <w:tcBorders>
              <w:top w:val="single" w:sz="18" w:space="0" w:color="002060"/>
              <w:left w:val="single" w:sz="18" w:space="0" w:color="002060"/>
              <w:bottom w:val="single" w:sz="18" w:space="0" w:color="002060"/>
              <w:right w:val="single" w:sz="18" w:space="0" w:color="002060"/>
            </w:tcBorders>
            <w:shd w:val="clear" w:color="auto" w:fill="FFF2CC"/>
            <w:hideMark/>
          </w:tcPr>
          <w:p w14:paraId="67DB12A0" w14:textId="77777777" w:rsidR="00950619" w:rsidRDefault="00950619">
            <w:pPr>
              <w:jc w:val="center"/>
              <w:rPr>
                <w:rFonts w:ascii="SassoonCRInfant" w:eastAsia="Gill Sans" w:hAnsi="SassoonCRInfant" w:cs="Gill Sans"/>
                <w:b/>
                <w:sz w:val="24"/>
                <w:szCs w:val="24"/>
              </w:rPr>
            </w:pPr>
            <w:r>
              <w:rPr>
                <w:rFonts w:ascii="SassoonCRInfant" w:eastAsia="Gill Sans" w:hAnsi="SassoonCRInfant" w:cs="Gill Sans"/>
                <w:b/>
                <w:sz w:val="24"/>
                <w:szCs w:val="24"/>
              </w:rPr>
              <w:lastRenderedPageBreak/>
              <w:t>National Curriculum Statements</w:t>
            </w:r>
          </w:p>
        </w:tc>
        <w:tc>
          <w:tcPr>
            <w:tcW w:w="7794" w:type="dxa"/>
            <w:tcBorders>
              <w:top w:val="single" w:sz="18" w:space="0" w:color="002060"/>
              <w:left w:val="single" w:sz="18" w:space="0" w:color="002060"/>
              <w:bottom w:val="single" w:sz="18" w:space="0" w:color="002060"/>
              <w:right w:val="single" w:sz="18" w:space="0" w:color="002060"/>
            </w:tcBorders>
            <w:shd w:val="clear" w:color="auto" w:fill="FFF2CC"/>
            <w:hideMark/>
          </w:tcPr>
          <w:p w14:paraId="5A6669CD" w14:textId="77777777" w:rsidR="00950619" w:rsidRDefault="00950619">
            <w:pPr>
              <w:jc w:val="center"/>
              <w:rPr>
                <w:rFonts w:ascii="SassoonCRInfant" w:eastAsia="Gill Sans" w:hAnsi="SassoonCRInfant" w:cs="Gill Sans"/>
                <w:b/>
                <w:sz w:val="24"/>
                <w:szCs w:val="24"/>
              </w:rPr>
            </w:pPr>
            <w:r>
              <w:rPr>
                <w:rFonts w:ascii="SassoonCRInfant" w:eastAsia="Gill Sans" w:hAnsi="SassoonCRInfant" w:cs="Gill Sans"/>
                <w:b/>
                <w:sz w:val="24"/>
                <w:szCs w:val="24"/>
              </w:rPr>
              <w:t>Outdoor Learning Activities</w:t>
            </w:r>
          </w:p>
        </w:tc>
      </w:tr>
      <w:tr w:rsidR="00950619" w14:paraId="2C768952" w14:textId="77777777" w:rsidTr="00950619">
        <w:tc>
          <w:tcPr>
            <w:tcW w:w="7794" w:type="dxa"/>
            <w:tcBorders>
              <w:top w:val="single" w:sz="18" w:space="0" w:color="002060"/>
              <w:left w:val="single" w:sz="18" w:space="0" w:color="002060"/>
              <w:bottom w:val="single" w:sz="18" w:space="0" w:color="002060"/>
              <w:right w:val="single" w:sz="18" w:space="0" w:color="002060"/>
            </w:tcBorders>
            <w:shd w:val="clear" w:color="auto" w:fill="FFF2CC"/>
          </w:tcPr>
          <w:p w14:paraId="176B403D" w14:textId="2727108B" w:rsidR="00950619" w:rsidRPr="00950619" w:rsidRDefault="00950619" w:rsidP="00950619">
            <w:pPr>
              <w:pStyle w:val="ListParagraph"/>
              <w:numPr>
                <w:ilvl w:val="0"/>
                <w:numId w:val="19"/>
              </w:numPr>
              <w:rPr>
                <w:rFonts w:ascii="SassoonCRInfant" w:eastAsia="Gill Sans" w:hAnsi="SassoonCRInfant" w:cs="Gill Sans"/>
                <w:sz w:val="24"/>
                <w:szCs w:val="24"/>
              </w:rPr>
            </w:pPr>
            <w:r>
              <w:rPr>
                <w:rFonts w:ascii="SassoonCRInfant" w:eastAsia="Gill Sans" w:hAnsi="SassoonCRInfant" w:cs="Gill Sans"/>
                <w:sz w:val="24"/>
                <w:szCs w:val="24"/>
              </w:rPr>
              <w:t>Describe the movement of the Earth, and other planets, relative</w:t>
            </w:r>
            <w:r w:rsidR="00EB25F3">
              <w:rPr>
                <w:rFonts w:ascii="SassoonCRInfant" w:eastAsia="Gill Sans" w:hAnsi="SassoonCRInfant" w:cs="Gill Sans"/>
                <w:sz w:val="24"/>
                <w:szCs w:val="24"/>
              </w:rPr>
              <w:t xml:space="preserve"> </w:t>
            </w:r>
            <w:bookmarkStart w:id="0" w:name="_GoBack"/>
            <w:bookmarkEnd w:id="0"/>
            <w:r w:rsidR="00EB25F3">
              <w:rPr>
                <w:rFonts w:ascii="SassoonCRInfant" w:eastAsia="Gill Sans" w:hAnsi="SassoonCRInfant" w:cs="Gill Sans"/>
                <w:sz w:val="24"/>
                <w:szCs w:val="24"/>
              </w:rPr>
              <w:t>to the Sun in the solar system.</w:t>
            </w:r>
          </w:p>
          <w:p w14:paraId="65D918F5" w14:textId="77777777" w:rsidR="00950619" w:rsidRPr="00950619" w:rsidRDefault="00950619" w:rsidP="00EB25F3">
            <w:pPr>
              <w:pStyle w:val="ListParagraph"/>
              <w:spacing w:after="0" w:line="240" w:lineRule="auto"/>
              <w:rPr>
                <w:rFonts w:ascii="SassoonCRInfant" w:eastAsia="Gill Sans" w:hAnsi="SassoonCRInfant" w:cs="Gill Sans"/>
                <w:sz w:val="24"/>
                <w:szCs w:val="24"/>
              </w:rPr>
            </w:pPr>
          </w:p>
          <w:p w14:paraId="02D91D2C" w14:textId="2400A016" w:rsidR="00950619" w:rsidRDefault="00EB25F3" w:rsidP="00EB25F3">
            <w:pPr>
              <w:pStyle w:val="ListParagraph"/>
              <w:numPr>
                <w:ilvl w:val="0"/>
                <w:numId w:val="19"/>
              </w:numPr>
              <w:spacing w:after="0" w:line="240" w:lineRule="auto"/>
              <w:rPr>
                <w:rFonts w:ascii="SassoonCRInfant" w:eastAsia="Gill Sans" w:hAnsi="SassoonCRInfant" w:cs="Gill Sans"/>
                <w:sz w:val="24"/>
                <w:szCs w:val="24"/>
              </w:rPr>
            </w:pPr>
            <w:r w:rsidRPr="00EB25F3">
              <w:rPr>
                <w:rFonts w:ascii="SassoonCRInfant" w:eastAsia="Gill Sans" w:hAnsi="SassoonCRInfant" w:cs="Gill Sans"/>
                <w:sz w:val="24"/>
                <w:szCs w:val="24"/>
              </w:rPr>
              <w:t>Describe the movement of the Moon relative to the Earth</w:t>
            </w:r>
          </w:p>
          <w:p w14:paraId="470A3652" w14:textId="05B07BD0" w:rsidR="00EB25F3" w:rsidRPr="00EB25F3" w:rsidRDefault="00EB25F3" w:rsidP="00EB25F3">
            <w:pPr>
              <w:spacing w:after="0" w:line="240" w:lineRule="auto"/>
              <w:rPr>
                <w:rFonts w:ascii="SassoonCRInfant" w:eastAsia="Gill Sans" w:hAnsi="SassoonCRInfant" w:cs="Gill Sans"/>
                <w:sz w:val="24"/>
                <w:szCs w:val="24"/>
              </w:rPr>
            </w:pPr>
          </w:p>
          <w:p w14:paraId="0DB24DC1" w14:textId="77777777" w:rsidR="00EB25F3" w:rsidRDefault="00EB25F3" w:rsidP="00EB25F3">
            <w:pPr>
              <w:pStyle w:val="ListParagraph"/>
              <w:numPr>
                <w:ilvl w:val="0"/>
                <w:numId w:val="19"/>
              </w:numPr>
              <w:spacing w:after="0" w:line="240" w:lineRule="auto"/>
              <w:rPr>
                <w:rFonts w:ascii="SassoonCRInfant" w:eastAsia="Gill Sans" w:hAnsi="SassoonCRInfant" w:cs="Gill Sans"/>
                <w:sz w:val="24"/>
                <w:szCs w:val="24"/>
              </w:rPr>
            </w:pPr>
            <w:r w:rsidRPr="00EB25F3">
              <w:rPr>
                <w:rFonts w:ascii="SassoonCRInfant" w:eastAsia="Gill Sans" w:hAnsi="SassoonCRInfant" w:cs="Gill Sans"/>
                <w:sz w:val="24"/>
                <w:szCs w:val="24"/>
              </w:rPr>
              <w:t>Describe the Sun, Earth and Moon as approximately spherical bodies.</w:t>
            </w:r>
          </w:p>
          <w:p w14:paraId="013A41EC" w14:textId="77777777" w:rsidR="00EB25F3" w:rsidRDefault="00EB25F3" w:rsidP="00EB25F3">
            <w:pPr>
              <w:pStyle w:val="ListParagraph"/>
              <w:spacing w:after="0" w:line="240" w:lineRule="auto"/>
              <w:rPr>
                <w:rFonts w:ascii="SassoonCRInfant" w:eastAsia="Gill Sans" w:hAnsi="SassoonCRInfant" w:cs="Gill Sans"/>
                <w:sz w:val="24"/>
                <w:szCs w:val="24"/>
              </w:rPr>
            </w:pPr>
          </w:p>
          <w:p w14:paraId="63B264A0" w14:textId="144249E4" w:rsidR="00950619" w:rsidRDefault="00EB25F3" w:rsidP="00EB25F3">
            <w:pPr>
              <w:pStyle w:val="ListParagraph"/>
              <w:numPr>
                <w:ilvl w:val="0"/>
                <w:numId w:val="19"/>
              </w:numPr>
              <w:spacing w:after="0" w:line="240" w:lineRule="auto"/>
              <w:rPr>
                <w:rFonts w:ascii="SassoonCRInfant" w:eastAsia="Gill Sans" w:hAnsi="SassoonCRInfant" w:cs="Gill Sans"/>
                <w:sz w:val="24"/>
                <w:szCs w:val="24"/>
              </w:rPr>
            </w:pPr>
            <w:r w:rsidRPr="00EB25F3">
              <w:rPr>
                <w:rFonts w:ascii="SassoonCRInfant" w:eastAsia="Gill Sans" w:hAnsi="SassoonCRInfant" w:cs="Gill Sans"/>
                <w:sz w:val="24"/>
                <w:szCs w:val="24"/>
              </w:rPr>
              <w:t>Use the idea of the Earth’s rotation to explain day and night and the apparent movement of the Sun across the sky.</w:t>
            </w:r>
          </w:p>
          <w:p w14:paraId="484C7DC5" w14:textId="0B7A1027" w:rsidR="00950619" w:rsidRDefault="00950619" w:rsidP="00EB25F3">
            <w:pPr>
              <w:pStyle w:val="ListParagraph"/>
              <w:spacing w:after="0" w:line="240" w:lineRule="auto"/>
              <w:rPr>
                <w:rFonts w:ascii="SassoonCRInfant" w:eastAsia="Gill Sans" w:hAnsi="SassoonCRInfant" w:cs="Gill Sans"/>
                <w:sz w:val="24"/>
                <w:szCs w:val="24"/>
              </w:rPr>
            </w:pPr>
          </w:p>
        </w:tc>
        <w:tc>
          <w:tcPr>
            <w:tcW w:w="7794" w:type="dxa"/>
            <w:tcBorders>
              <w:top w:val="single" w:sz="18" w:space="0" w:color="002060"/>
              <w:left w:val="single" w:sz="18" w:space="0" w:color="002060"/>
              <w:bottom w:val="single" w:sz="18" w:space="0" w:color="002060"/>
              <w:right w:val="single" w:sz="18" w:space="0" w:color="002060"/>
            </w:tcBorders>
            <w:shd w:val="clear" w:color="auto" w:fill="FFF2CC"/>
            <w:hideMark/>
          </w:tcPr>
          <w:p w14:paraId="2BB07B4A" w14:textId="5511CE60" w:rsidR="00950619" w:rsidRDefault="00EB25F3">
            <w:pPr>
              <w:rPr>
                <w:rFonts w:ascii="SassoonCRInfant" w:eastAsia="Gill Sans" w:hAnsi="SassoonCRInfant" w:cs="Gill Sans"/>
                <w:sz w:val="24"/>
                <w:szCs w:val="24"/>
              </w:rPr>
            </w:pPr>
            <w:r w:rsidRPr="00EB25F3">
              <w:rPr>
                <w:rFonts w:ascii="SassoonCRInfant" w:eastAsia="Gill Sans" w:hAnsi="SassoonCRInfant" w:cs="Gill Sans"/>
                <w:sz w:val="24"/>
                <w:szCs w:val="24"/>
              </w:rPr>
              <w:t>The playground provides a larger space to create models showing the movement of the Sun, Earth and Moon and the impact of this on day and night and the apparent movement of the Sun.</w:t>
            </w:r>
          </w:p>
        </w:tc>
      </w:tr>
    </w:tbl>
    <w:tbl>
      <w:tblPr>
        <w:tblStyle w:val="TableGrid"/>
        <w:tblW w:w="0" w:type="auto"/>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Look w:val="04A0" w:firstRow="1" w:lastRow="0" w:firstColumn="1" w:lastColumn="0" w:noHBand="0" w:noVBand="1"/>
      </w:tblPr>
      <w:tblGrid>
        <w:gridCol w:w="3805"/>
        <w:gridCol w:w="4252"/>
        <w:gridCol w:w="7531"/>
      </w:tblGrid>
      <w:tr w:rsidR="007C37B4" w:rsidRPr="007C37B4" w14:paraId="4B15F35D" w14:textId="77777777" w:rsidTr="00AE342B">
        <w:tc>
          <w:tcPr>
            <w:tcW w:w="15588" w:type="dxa"/>
            <w:gridSpan w:val="3"/>
            <w:tcBorders>
              <w:top w:val="single" w:sz="18" w:space="0" w:color="002060"/>
              <w:left w:val="single" w:sz="18" w:space="0" w:color="002060"/>
              <w:bottom w:val="single" w:sz="18" w:space="0" w:color="002060"/>
              <w:right w:val="single" w:sz="18" w:space="0" w:color="002060"/>
            </w:tcBorders>
          </w:tcPr>
          <w:p w14:paraId="66955791" w14:textId="77777777" w:rsidR="007C37B4" w:rsidRPr="007C37B4" w:rsidRDefault="007C37B4" w:rsidP="00DB46DD">
            <w:pPr>
              <w:rPr>
                <w:rFonts w:ascii="SassoonCRInfant" w:hAnsi="SassoonCRInfant"/>
                <w:sz w:val="24"/>
                <w:szCs w:val="24"/>
                <w:u w:val="single"/>
              </w:rPr>
            </w:pPr>
            <w:r w:rsidRPr="007C37B4">
              <w:rPr>
                <w:rFonts w:ascii="SassoonCRInfant" w:hAnsi="SassoonCRInfant"/>
                <w:sz w:val="24"/>
                <w:szCs w:val="24"/>
                <w:u w:val="single"/>
              </w:rPr>
              <w:t>Wow Factor Experiences</w:t>
            </w:r>
          </w:p>
          <w:p w14:paraId="0DD4D824" w14:textId="77777777" w:rsidR="00183470" w:rsidRPr="00183470" w:rsidRDefault="00183470" w:rsidP="00183470">
            <w:pPr>
              <w:pStyle w:val="ListParagraph"/>
              <w:numPr>
                <w:ilvl w:val="0"/>
                <w:numId w:val="6"/>
              </w:numPr>
              <w:rPr>
                <w:rFonts w:ascii="SassoonCRInfant" w:hAnsi="SassoonCRInfant"/>
                <w:sz w:val="24"/>
                <w:szCs w:val="24"/>
              </w:rPr>
            </w:pPr>
            <w:r w:rsidRPr="00183470">
              <w:rPr>
                <w:rFonts w:ascii="SassoonCRInfant" w:hAnsi="SassoonCRInfant"/>
                <w:sz w:val="24"/>
                <w:szCs w:val="24"/>
              </w:rPr>
              <w:t>Space Camp residential</w:t>
            </w:r>
          </w:p>
          <w:p w14:paraId="3974870A" w14:textId="77777777" w:rsidR="00183470" w:rsidRPr="00183470" w:rsidRDefault="00183470" w:rsidP="00183470">
            <w:pPr>
              <w:pStyle w:val="ListParagraph"/>
              <w:numPr>
                <w:ilvl w:val="0"/>
                <w:numId w:val="6"/>
              </w:numPr>
              <w:rPr>
                <w:rFonts w:ascii="SassoonCRInfant" w:hAnsi="SassoonCRInfant"/>
                <w:sz w:val="24"/>
                <w:szCs w:val="24"/>
              </w:rPr>
            </w:pPr>
            <w:r w:rsidRPr="00183470">
              <w:rPr>
                <w:rFonts w:ascii="SassoonCRInfant" w:hAnsi="SassoonCRInfant"/>
                <w:sz w:val="24"/>
                <w:szCs w:val="24"/>
              </w:rPr>
              <w:t>Building a sundial</w:t>
            </w:r>
          </w:p>
          <w:p w14:paraId="61711A97" w14:textId="466D59AF" w:rsidR="007C37B4" w:rsidRPr="007C37B4" w:rsidRDefault="00183470" w:rsidP="00183470">
            <w:pPr>
              <w:pStyle w:val="ListParagraph"/>
              <w:numPr>
                <w:ilvl w:val="0"/>
                <w:numId w:val="6"/>
              </w:numPr>
              <w:rPr>
                <w:rFonts w:ascii="SassoonCRInfant" w:hAnsi="SassoonCRInfant"/>
                <w:sz w:val="24"/>
                <w:szCs w:val="24"/>
              </w:rPr>
            </w:pPr>
            <w:r w:rsidRPr="00183470">
              <w:rPr>
                <w:rFonts w:ascii="SassoonCRInfant" w:hAnsi="SassoonCRInfant"/>
                <w:sz w:val="24"/>
                <w:szCs w:val="24"/>
              </w:rPr>
              <w:t>Creating a scale model of the distances/relative sizes of the planets</w:t>
            </w:r>
          </w:p>
        </w:tc>
      </w:tr>
      <w:tr w:rsidR="00A40A54" w:rsidRPr="007C37B4" w14:paraId="42353697" w14:textId="77777777" w:rsidTr="00A35028">
        <w:tc>
          <w:tcPr>
            <w:tcW w:w="3805" w:type="dxa"/>
            <w:tcBorders>
              <w:top w:val="single" w:sz="18" w:space="0" w:color="002060"/>
              <w:left w:val="single" w:sz="18" w:space="0" w:color="002060"/>
              <w:bottom w:val="single" w:sz="18" w:space="0" w:color="002060"/>
              <w:right w:val="single" w:sz="18" w:space="0" w:color="002060"/>
            </w:tcBorders>
          </w:tcPr>
          <w:p w14:paraId="697CE9F8" w14:textId="77777777" w:rsidR="00A40A54" w:rsidRPr="007C37B4" w:rsidRDefault="00A40A54" w:rsidP="005A69CF">
            <w:pPr>
              <w:rPr>
                <w:rFonts w:ascii="SassoonCRInfant" w:hAnsi="SassoonCRInfant"/>
                <w:sz w:val="24"/>
                <w:szCs w:val="24"/>
                <w:u w:val="single"/>
              </w:rPr>
            </w:pPr>
            <w:r w:rsidRPr="007C37B4">
              <w:rPr>
                <w:rFonts w:ascii="SassoonCRInfant" w:hAnsi="SassoonCRInfant"/>
                <w:sz w:val="24"/>
                <w:szCs w:val="24"/>
                <w:u w:val="single"/>
              </w:rPr>
              <w:t>Maths Links</w:t>
            </w:r>
          </w:p>
          <w:p w14:paraId="4E59B505" w14:textId="77777777" w:rsidR="00183470" w:rsidRPr="00183470" w:rsidRDefault="00183470" w:rsidP="00183470">
            <w:pPr>
              <w:pStyle w:val="ListParagraph"/>
              <w:numPr>
                <w:ilvl w:val="0"/>
                <w:numId w:val="5"/>
              </w:numPr>
              <w:rPr>
                <w:rFonts w:ascii="SassoonCRInfant" w:hAnsi="SassoonCRInfant"/>
                <w:sz w:val="24"/>
                <w:szCs w:val="24"/>
              </w:rPr>
            </w:pPr>
            <w:r w:rsidRPr="00183470">
              <w:rPr>
                <w:rFonts w:ascii="SassoonCRInfant" w:hAnsi="SassoonCRInfant"/>
                <w:sz w:val="24"/>
                <w:szCs w:val="24"/>
              </w:rPr>
              <w:t>Use an understanding of scale and measurement skills to create scale models of the solar system (this is especially fun if it is done on toilet paper!)</w:t>
            </w:r>
          </w:p>
          <w:p w14:paraId="4CF692B3" w14:textId="628262AC" w:rsidR="001E3E83" w:rsidRPr="007C37B4" w:rsidRDefault="00183470" w:rsidP="00183470">
            <w:pPr>
              <w:pStyle w:val="ListParagraph"/>
              <w:numPr>
                <w:ilvl w:val="0"/>
                <w:numId w:val="5"/>
              </w:numPr>
              <w:rPr>
                <w:rFonts w:ascii="SassoonCRInfant" w:hAnsi="SassoonCRInfant"/>
                <w:sz w:val="24"/>
                <w:szCs w:val="24"/>
              </w:rPr>
            </w:pPr>
            <w:r w:rsidRPr="00183470">
              <w:rPr>
                <w:rFonts w:ascii="SassoonCRInfant" w:hAnsi="SassoonCRInfant"/>
                <w:sz w:val="24"/>
                <w:szCs w:val="24"/>
              </w:rPr>
              <w:t>Use measurement skills to investigate how the length of shadows change over the course of the day then create a line graph to show this.</w:t>
            </w:r>
          </w:p>
        </w:tc>
        <w:tc>
          <w:tcPr>
            <w:tcW w:w="4252" w:type="dxa"/>
            <w:tcBorders>
              <w:top w:val="single" w:sz="18" w:space="0" w:color="002060"/>
              <w:left w:val="single" w:sz="18" w:space="0" w:color="002060"/>
              <w:bottom w:val="single" w:sz="18" w:space="0" w:color="002060"/>
              <w:right w:val="single" w:sz="18" w:space="0" w:color="002060"/>
            </w:tcBorders>
          </w:tcPr>
          <w:p w14:paraId="2A66BF8F" w14:textId="77777777" w:rsidR="00A40A54" w:rsidRPr="007C37B4" w:rsidRDefault="00A40A54" w:rsidP="005A69CF">
            <w:pPr>
              <w:rPr>
                <w:rFonts w:ascii="SassoonCRInfant" w:hAnsi="SassoonCRInfant"/>
                <w:sz w:val="24"/>
                <w:szCs w:val="24"/>
                <w:u w:val="single"/>
              </w:rPr>
            </w:pPr>
            <w:r w:rsidRPr="007C37B4">
              <w:rPr>
                <w:rFonts w:ascii="SassoonCRInfant" w:hAnsi="SassoonCRInfant"/>
                <w:sz w:val="24"/>
                <w:szCs w:val="24"/>
                <w:u w:val="single"/>
              </w:rPr>
              <w:t>Literacy Links</w:t>
            </w:r>
          </w:p>
          <w:p w14:paraId="17FFB8B7" w14:textId="77777777" w:rsidR="00183470" w:rsidRPr="00183470" w:rsidRDefault="00183470" w:rsidP="00183470">
            <w:pPr>
              <w:pStyle w:val="ListParagraph"/>
              <w:numPr>
                <w:ilvl w:val="0"/>
                <w:numId w:val="4"/>
              </w:numPr>
              <w:rPr>
                <w:rFonts w:ascii="SassoonCRInfant" w:hAnsi="SassoonCRInfant"/>
                <w:sz w:val="24"/>
                <w:szCs w:val="24"/>
              </w:rPr>
            </w:pPr>
            <w:r w:rsidRPr="00183470">
              <w:rPr>
                <w:rFonts w:ascii="SassoonCRInfant" w:hAnsi="SassoonCRInfant"/>
                <w:sz w:val="24"/>
                <w:szCs w:val="24"/>
              </w:rPr>
              <w:t>Create ‘Lonely Planet’ travel guides</w:t>
            </w:r>
          </w:p>
          <w:p w14:paraId="3306027F" w14:textId="485E06F1" w:rsidR="001E3E83" w:rsidRPr="007C37B4" w:rsidRDefault="00183470" w:rsidP="00183470">
            <w:pPr>
              <w:pStyle w:val="ListParagraph"/>
              <w:numPr>
                <w:ilvl w:val="0"/>
                <w:numId w:val="4"/>
              </w:numPr>
              <w:rPr>
                <w:rFonts w:ascii="SassoonCRInfant" w:hAnsi="SassoonCRInfant"/>
                <w:sz w:val="24"/>
                <w:szCs w:val="24"/>
              </w:rPr>
            </w:pPr>
            <w:r w:rsidRPr="00183470">
              <w:rPr>
                <w:rFonts w:ascii="SassoonCRInfant" w:hAnsi="SassoonCRInfant"/>
                <w:sz w:val="24"/>
                <w:szCs w:val="24"/>
              </w:rPr>
              <w:t>Write, present, record and edit an information program for children explaining something such as why we have night and day, information about the different planets in the solar system or debunking common misconceptions such as the Sun moving around the Earth or the Earth being flat</w:t>
            </w:r>
          </w:p>
        </w:tc>
        <w:tc>
          <w:tcPr>
            <w:tcW w:w="7531" w:type="dxa"/>
            <w:tcBorders>
              <w:top w:val="single" w:sz="18" w:space="0" w:color="002060"/>
              <w:left w:val="single" w:sz="18" w:space="0" w:color="002060"/>
              <w:bottom w:val="single" w:sz="18" w:space="0" w:color="002060"/>
              <w:right w:val="single" w:sz="18" w:space="0" w:color="002060"/>
            </w:tcBorders>
          </w:tcPr>
          <w:p w14:paraId="089A9576" w14:textId="77777777" w:rsidR="00A40A54" w:rsidRPr="007C37B4" w:rsidRDefault="00A40A54" w:rsidP="005A69CF">
            <w:pPr>
              <w:rPr>
                <w:rFonts w:ascii="SassoonCRInfant" w:hAnsi="SassoonCRInfant"/>
                <w:sz w:val="24"/>
                <w:szCs w:val="24"/>
                <w:u w:val="single"/>
              </w:rPr>
            </w:pPr>
            <w:r w:rsidRPr="007C37B4">
              <w:rPr>
                <w:rFonts w:ascii="SassoonCRInfant" w:hAnsi="SassoonCRInfant"/>
                <w:sz w:val="24"/>
                <w:szCs w:val="24"/>
                <w:u w:val="single"/>
              </w:rPr>
              <w:t>Broader Curriculum Links</w:t>
            </w:r>
          </w:p>
          <w:p w14:paraId="56587CE5" w14:textId="77777777" w:rsidR="00A35028" w:rsidRPr="00A35028" w:rsidRDefault="00A35028" w:rsidP="00A35028">
            <w:pPr>
              <w:rPr>
                <w:rFonts w:ascii="SassoonCRInfant" w:hAnsi="SassoonCRInfant"/>
                <w:b/>
                <w:bCs/>
                <w:sz w:val="24"/>
                <w:szCs w:val="24"/>
              </w:rPr>
            </w:pPr>
            <w:r w:rsidRPr="00A35028">
              <w:rPr>
                <w:rFonts w:ascii="SassoonCRInfant" w:hAnsi="SassoonCRInfant"/>
                <w:b/>
                <w:bCs/>
                <w:sz w:val="24"/>
                <w:szCs w:val="24"/>
              </w:rPr>
              <w:t xml:space="preserve">ICT: </w:t>
            </w:r>
            <w:r w:rsidRPr="00A35028">
              <w:rPr>
                <w:rFonts w:ascii="SassoonCRInfant" w:hAnsi="SassoonCRInfant"/>
                <w:bCs/>
                <w:sz w:val="24"/>
                <w:szCs w:val="24"/>
              </w:rPr>
              <w:t>Children could create stop-motion animations showing how the Earth and Moon move in relation to the Sun</w:t>
            </w:r>
          </w:p>
          <w:p w14:paraId="1BBC4A84" w14:textId="77777777" w:rsidR="00A35028" w:rsidRPr="00A35028" w:rsidRDefault="00A35028" w:rsidP="00A35028">
            <w:pPr>
              <w:rPr>
                <w:rFonts w:ascii="SassoonCRInfant" w:hAnsi="SassoonCRInfant"/>
                <w:bCs/>
                <w:sz w:val="24"/>
                <w:szCs w:val="24"/>
              </w:rPr>
            </w:pPr>
            <w:r w:rsidRPr="00A35028">
              <w:rPr>
                <w:rFonts w:ascii="SassoonCRInfant" w:hAnsi="SassoonCRInfant"/>
                <w:b/>
                <w:bCs/>
                <w:sz w:val="24"/>
                <w:szCs w:val="24"/>
              </w:rPr>
              <w:t xml:space="preserve">Art: </w:t>
            </w:r>
            <w:r w:rsidRPr="00A35028">
              <w:rPr>
                <w:rFonts w:ascii="SassoonCRInfant" w:hAnsi="SassoonCRInfant"/>
                <w:bCs/>
                <w:sz w:val="24"/>
                <w:szCs w:val="24"/>
              </w:rPr>
              <w:t>Pastel planets can be created on black paper using stencils and smudging/shading techniques</w:t>
            </w:r>
          </w:p>
          <w:p w14:paraId="21835DF5" w14:textId="77777777" w:rsidR="00A35028" w:rsidRPr="00A35028" w:rsidRDefault="00A35028" w:rsidP="00A35028">
            <w:pPr>
              <w:rPr>
                <w:rFonts w:ascii="SassoonCRInfant" w:hAnsi="SassoonCRInfant"/>
                <w:bCs/>
                <w:sz w:val="24"/>
                <w:szCs w:val="24"/>
              </w:rPr>
            </w:pPr>
            <w:r w:rsidRPr="00A35028">
              <w:rPr>
                <w:rFonts w:ascii="SassoonCRInfant" w:hAnsi="SassoonCRInfant"/>
                <w:b/>
                <w:bCs/>
                <w:sz w:val="24"/>
                <w:szCs w:val="24"/>
              </w:rPr>
              <w:t xml:space="preserve">History: </w:t>
            </w:r>
            <w:r w:rsidRPr="00A35028">
              <w:rPr>
                <w:rFonts w:ascii="SassoonCRInfant" w:hAnsi="SassoonCRInfant"/>
                <w:bCs/>
                <w:sz w:val="24"/>
                <w:szCs w:val="24"/>
              </w:rPr>
              <w:t>Create a timeline showing when milestones in space travel and exploration were reached. Why do people think Stonehenge may have been used as an astronomical clock? Compare technology between the time of the first Moon landing and now (common smartphones now have more processing power than the Apollo 11 ship!)</w:t>
            </w:r>
          </w:p>
          <w:p w14:paraId="06E60AB3" w14:textId="47B835BA" w:rsidR="00A40A54" w:rsidRPr="007C37B4" w:rsidRDefault="00A35028" w:rsidP="00A35028">
            <w:pPr>
              <w:rPr>
                <w:rFonts w:ascii="SassoonCRInfant" w:hAnsi="SassoonCRInfant"/>
                <w:sz w:val="24"/>
                <w:szCs w:val="24"/>
              </w:rPr>
            </w:pPr>
            <w:r w:rsidRPr="00A35028">
              <w:rPr>
                <w:rFonts w:ascii="SassoonCRInfant" w:hAnsi="SassoonCRInfant"/>
                <w:b/>
                <w:bCs/>
                <w:sz w:val="24"/>
                <w:szCs w:val="24"/>
              </w:rPr>
              <w:t xml:space="preserve">RE: </w:t>
            </w:r>
            <w:r w:rsidRPr="00A35028">
              <w:rPr>
                <w:rFonts w:ascii="SassoonCRInfant" w:hAnsi="SassoonCRInfant"/>
                <w:bCs/>
                <w:sz w:val="24"/>
                <w:szCs w:val="24"/>
              </w:rPr>
              <w:t>The planets in our solar system are named after Greek and Roman gods. What more can we find out about this belief system? How is it similar to and different from our own belief system?</w:t>
            </w:r>
          </w:p>
        </w:tc>
      </w:tr>
      <w:tr w:rsidR="007B02FB" w:rsidRPr="007C37B4" w14:paraId="62E7896A" w14:textId="77777777" w:rsidTr="00AE342B">
        <w:tc>
          <w:tcPr>
            <w:tcW w:w="15588" w:type="dxa"/>
            <w:gridSpan w:val="3"/>
            <w:tcBorders>
              <w:top w:val="single" w:sz="18" w:space="0" w:color="002060"/>
              <w:left w:val="single" w:sz="18" w:space="0" w:color="002060"/>
              <w:bottom w:val="single" w:sz="18" w:space="0" w:color="002060"/>
              <w:right w:val="single" w:sz="18" w:space="0" w:color="002060"/>
            </w:tcBorders>
          </w:tcPr>
          <w:p w14:paraId="20B9A40F" w14:textId="232E7EFF" w:rsidR="00A35028" w:rsidRPr="00A35028" w:rsidRDefault="00A35028" w:rsidP="00A35028">
            <w:pPr>
              <w:rPr>
                <w:rFonts w:ascii="SassoonCRInfant" w:hAnsi="SassoonCRInfant"/>
                <w:sz w:val="24"/>
                <w:szCs w:val="24"/>
                <w:u w:val="single"/>
              </w:rPr>
            </w:pPr>
            <w:r w:rsidRPr="00A35028">
              <w:rPr>
                <w:rFonts w:ascii="SassoonCRInfant" w:hAnsi="SassoonCRInfant"/>
                <w:sz w:val="24"/>
                <w:szCs w:val="24"/>
                <w:u w:val="single"/>
              </w:rPr>
              <w:t>Story Links</w:t>
            </w:r>
            <w:r w:rsidR="00096D3E">
              <w:rPr>
                <w:rFonts w:ascii="SassoonCRInfant" w:hAnsi="SassoonCRInfant"/>
                <w:sz w:val="24"/>
                <w:szCs w:val="24"/>
                <w:u w:val="single"/>
              </w:rPr>
              <w:t xml:space="preserve"> </w:t>
            </w:r>
          </w:p>
          <w:p w14:paraId="0CD79337" w14:textId="49CAB475" w:rsidR="00A35028" w:rsidRPr="00A35028" w:rsidRDefault="00A35028" w:rsidP="00A35028">
            <w:pPr>
              <w:rPr>
                <w:rFonts w:ascii="SassoonCRInfant" w:hAnsi="SassoonCRInfant"/>
                <w:sz w:val="24"/>
                <w:szCs w:val="24"/>
              </w:rPr>
            </w:pPr>
            <w:r w:rsidRPr="00A35028">
              <w:rPr>
                <w:rFonts w:ascii="SassoonCRInfant" w:hAnsi="SassoonCRInfant"/>
                <w:sz w:val="24"/>
                <w:szCs w:val="24"/>
              </w:rPr>
              <w:t xml:space="preserve">The Darkest Dark – Chris Hadfield                          </w:t>
            </w:r>
            <w:r w:rsidR="00096D3E">
              <w:rPr>
                <w:rFonts w:ascii="SassoonCRInfant" w:hAnsi="SassoonCRInfant"/>
                <w:sz w:val="24"/>
                <w:szCs w:val="24"/>
              </w:rPr>
              <w:t xml:space="preserve"> </w:t>
            </w:r>
            <w:r w:rsidRPr="00A35028">
              <w:rPr>
                <w:rFonts w:ascii="SassoonCRInfant" w:hAnsi="SassoonCRInfant"/>
                <w:sz w:val="24"/>
                <w:szCs w:val="24"/>
              </w:rPr>
              <w:t>Curiosity, the Story of a Mars Rover – Markus Motum</w:t>
            </w:r>
          </w:p>
          <w:p w14:paraId="45376E8F" w14:textId="77777777" w:rsidR="00A35028" w:rsidRPr="00A35028" w:rsidRDefault="00A35028" w:rsidP="00A35028">
            <w:pPr>
              <w:rPr>
                <w:rFonts w:ascii="SassoonCRInfant" w:hAnsi="SassoonCRInfant"/>
                <w:sz w:val="24"/>
                <w:szCs w:val="24"/>
              </w:rPr>
            </w:pPr>
            <w:r w:rsidRPr="00A35028">
              <w:rPr>
                <w:rFonts w:ascii="SassoonCRInfant" w:hAnsi="SassoonCRInfant"/>
                <w:sz w:val="24"/>
                <w:szCs w:val="24"/>
              </w:rPr>
              <w:t>Hidden Figures – Margot Shetterly                           Dinosaurs and All That Rubbish – Simon Bertram</w:t>
            </w:r>
          </w:p>
          <w:p w14:paraId="3939365E" w14:textId="7A994C05" w:rsidR="007B02FB" w:rsidRPr="007C37B4" w:rsidRDefault="00A35028" w:rsidP="00A35028">
            <w:pPr>
              <w:rPr>
                <w:rFonts w:ascii="SassoonCRInfant" w:hAnsi="SassoonCRInfant"/>
                <w:sz w:val="24"/>
                <w:szCs w:val="24"/>
              </w:rPr>
            </w:pPr>
            <w:r w:rsidRPr="00A35028">
              <w:rPr>
                <w:rFonts w:ascii="SassoonCRInfant" w:hAnsi="SassoonCRInfant"/>
                <w:sz w:val="24"/>
                <w:szCs w:val="24"/>
              </w:rPr>
              <w:t>Fortunately The Milk – Neil Gaiman                         I Love You, Michael Collins – Lauren Baratz-Logstead</w:t>
            </w:r>
          </w:p>
        </w:tc>
      </w:tr>
      <w:tr w:rsidR="007B02FB" w:rsidRPr="00A35028" w14:paraId="484EE24E" w14:textId="77777777" w:rsidTr="00AE342B">
        <w:tc>
          <w:tcPr>
            <w:tcW w:w="15588" w:type="dxa"/>
            <w:gridSpan w:val="3"/>
            <w:tcBorders>
              <w:top w:val="single" w:sz="18" w:space="0" w:color="002060"/>
              <w:left w:val="single" w:sz="18" w:space="0" w:color="002060"/>
              <w:bottom w:val="single" w:sz="18" w:space="0" w:color="002060"/>
              <w:right w:val="single" w:sz="18" w:space="0" w:color="002060"/>
            </w:tcBorders>
          </w:tcPr>
          <w:p w14:paraId="678F9C78" w14:textId="77777777" w:rsidR="007B02FB" w:rsidRPr="00A35028" w:rsidRDefault="007B02FB" w:rsidP="00FE5E5C">
            <w:pPr>
              <w:rPr>
                <w:rFonts w:ascii="SassoonCRInfant" w:hAnsi="SassoonCRInfant"/>
                <w:sz w:val="24"/>
                <w:szCs w:val="24"/>
                <w:u w:val="single"/>
              </w:rPr>
            </w:pPr>
            <w:r w:rsidRPr="00A35028">
              <w:rPr>
                <w:rFonts w:ascii="SassoonCRInfant" w:hAnsi="SassoonCRInfant"/>
                <w:sz w:val="24"/>
                <w:szCs w:val="24"/>
                <w:u w:val="single"/>
              </w:rPr>
              <w:t>Helpful Weblinks</w:t>
            </w:r>
          </w:p>
          <w:p w14:paraId="64047397" w14:textId="77777777" w:rsidR="00A35028" w:rsidRPr="00A35028" w:rsidRDefault="00A35028" w:rsidP="00A35028">
            <w:pPr>
              <w:rPr>
                <w:rFonts w:ascii="SassoonCRInfant" w:eastAsia="Gill Sans" w:hAnsi="SassoonCRInfant" w:cs="Gill Sans"/>
                <w:sz w:val="24"/>
                <w:szCs w:val="24"/>
                <w:lang w:eastAsia="en-GB"/>
              </w:rPr>
            </w:pPr>
            <w:r w:rsidRPr="00A35028">
              <w:rPr>
                <w:rFonts w:ascii="SassoonCRInfant" w:eastAsia="Gill Sans" w:hAnsi="SassoonCRInfant" w:cs="Gill Sans"/>
                <w:sz w:val="24"/>
                <w:szCs w:val="24"/>
                <w:lang w:eastAsia="en-GB"/>
              </w:rPr>
              <w:lastRenderedPageBreak/>
              <w:t xml:space="preserve">Assessment exemplification (could also be useful with planning ideas) – </w:t>
            </w:r>
            <w:hyperlink r:id="rId8">
              <w:r w:rsidRPr="00A35028">
                <w:rPr>
                  <w:rFonts w:ascii="SassoonCRInfant" w:eastAsia="Calibri" w:hAnsi="SassoonCRInfant" w:cs="Calibri"/>
                  <w:color w:val="0000FF"/>
                  <w:u w:val="single"/>
                  <w:lang w:eastAsia="en-GB"/>
                </w:rPr>
                <w:t>https://www.ase.org.uk/resources/y5-earth-and-space-melissa</w:t>
              </w:r>
            </w:hyperlink>
          </w:p>
          <w:p w14:paraId="19D35794" w14:textId="77777777" w:rsidR="00A35028" w:rsidRPr="00A35028" w:rsidRDefault="00A35028" w:rsidP="00A35028">
            <w:pPr>
              <w:rPr>
                <w:rFonts w:ascii="SassoonCRInfant" w:eastAsia="Gill Sans" w:hAnsi="SassoonCRInfant" w:cs="Gill Sans"/>
                <w:sz w:val="24"/>
                <w:szCs w:val="24"/>
                <w:lang w:eastAsia="en-GB"/>
              </w:rPr>
            </w:pPr>
            <w:r w:rsidRPr="00A35028">
              <w:rPr>
                <w:rFonts w:ascii="SassoonCRInfant" w:eastAsia="Gill Sans" w:hAnsi="SassoonCRInfant" w:cs="Gill Sans"/>
                <w:sz w:val="24"/>
                <w:szCs w:val="24"/>
                <w:lang w:eastAsia="en-GB"/>
              </w:rPr>
              <w:t xml:space="preserve">Teacher CPD for this unit – </w:t>
            </w:r>
            <w:hyperlink r:id="rId9">
              <w:r w:rsidRPr="00A35028">
                <w:rPr>
                  <w:rFonts w:ascii="SassoonCRInfant" w:eastAsia="Calibri" w:hAnsi="SassoonCRInfant" w:cs="Calibri"/>
                  <w:color w:val="0000FF"/>
                  <w:u w:val="single"/>
                  <w:lang w:eastAsia="en-GB"/>
                </w:rPr>
                <w:t>https://www.reachoutcpd.com/courses/upper-primary/earth-and-space/</w:t>
              </w:r>
            </w:hyperlink>
            <w:r w:rsidRPr="00A35028">
              <w:rPr>
                <w:rFonts w:ascii="SassoonCRInfant" w:eastAsia="Calibri" w:hAnsi="SassoonCRInfant" w:cs="Calibri"/>
                <w:lang w:eastAsia="en-GB"/>
              </w:rPr>
              <w:t xml:space="preserve"> </w:t>
            </w:r>
          </w:p>
          <w:p w14:paraId="5BD37592" w14:textId="77777777" w:rsidR="00A35028" w:rsidRPr="00A35028" w:rsidRDefault="00A35028" w:rsidP="00A35028">
            <w:pPr>
              <w:rPr>
                <w:rFonts w:ascii="SassoonCRInfant" w:eastAsia="Gill Sans" w:hAnsi="SassoonCRInfant" w:cs="Gill Sans"/>
                <w:sz w:val="24"/>
                <w:szCs w:val="24"/>
                <w:lang w:eastAsia="en-GB"/>
              </w:rPr>
            </w:pPr>
            <w:r w:rsidRPr="00A35028">
              <w:rPr>
                <w:rFonts w:ascii="SassoonCRInfant" w:eastAsia="Gill Sans" w:hAnsi="SassoonCRInfant" w:cs="Gill Sans"/>
                <w:sz w:val="24"/>
                <w:szCs w:val="24"/>
                <w:lang w:eastAsia="en-GB"/>
              </w:rPr>
              <w:t xml:space="preserve">BBC Class Clips (useful videos) – </w:t>
            </w:r>
            <w:hyperlink r:id="rId10">
              <w:r w:rsidRPr="00A35028">
                <w:rPr>
                  <w:rFonts w:ascii="SassoonCRInfant" w:eastAsia="Calibri" w:hAnsi="SassoonCRInfant" w:cs="Calibri"/>
                  <w:color w:val="0000FF"/>
                  <w:u w:val="single"/>
                  <w:lang w:eastAsia="en-GB"/>
                </w:rPr>
                <w:t>https://www.bbc.co.uk/bitesize/topics/zdrrd2p/resources/1</w:t>
              </w:r>
            </w:hyperlink>
          </w:p>
          <w:p w14:paraId="5A5253B4" w14:textId="77777777" w:rsidR="00A35028" w:rsidRPr="00A35028" w:rsidRDefault="00A35028" w:rsidP="00A35028">
            <w:pPr>
              <w:rPr>
                <w:rFonts w:ascii="SassoonCRInfant" w:eastAsia="Gill Sans" w:hAnsi="SassoonCRInfant" w:cs="Gill Sans"/>
                <w:sz w:val="24"/>
                <w:szCs w:val="24"/>
                <w:lang w:eastAsia="en-GB"/>
              </w:rPr>
            </w:pPr>
            <w:r w:rsidRPr="00A35028">
              <w:rPr>
                <w:rFonts w:ascii="SassoonCRInfant" w:eastAsia="Gill Sans" w:hAnsi="SassoonCRInfant" w:cs="Gill Sans"/>
                <w:sz w:val="24"/>
                <w:szCs w:val="24"/>
                <w:lang w:eastAsia="en-GB"/>
              </w:rPr>
              <w:t xml:space="preserve">Space Camp residential planning support – </w:t>
            </w:r>
            <w:hyperlink r:id="rId11">
              <w:r w:rsidRPr="00A35028">
                <w:rPr>
                  <w:rFonts w:ascii="SassoonCRInfant" w:eastAsia="Calibri" w:hAnsi="SassoonCRInfant" w:cs="Calibri"/>
                  <w:color w:val="0000FF"/>
                  <w:u w:val="single"/>
                  <w:lang w:eastAsia="en-GB"/>
                </w:rPr>
                <w:t>http://www.spacecampuk.com/</w:t>
              </w:r>
            </w:hyperlink>
          </w:p>
          <w:p w14:paraId="23620F49" w14:textId="77777777" w:rsidR="00A35028" w:rsidRPr="00A35028" w:rsidRDefault="00A35028" w:rsidP="00A35028">
            <w:pPr>
              <w:rPr>
                <w:rFonts w:ascii="SassoonCRInfant" w:eastAsia="Gill Sans" w:hAnsi="SassoonCRInfant" w:cs="Gill Sans"/>
                <w:sz w:val="24"/>
                <w:szCs w:val="24"/>
                <w:lang w:eastAsia="en-GB"/>
              </w:rPr>
            </w:pPr>
            <w:r w:rsidRPr="00A35028">
              <w:rPr>
                <w:rFonts w:ascii="SassoonCRInfant" w:eastAsia="Gill Sans" w:hAnsi="SassoonCRInfant" w:cs="Gill Sans"/>
                <w:sz w:val="24"/>
                <w:szCs w:val="24"/>
                <w:lang w:eastAsia="en-GB"/>
              </w:rPr>
              <w:t xml:space="preserve">Chris Hadfield videos (child-friendly life in zero gravity videos from a Canadian astronaut – this is just one example but you can search YouTube for many more) – </w:t>
            </w:r>
            <w:hyperlink r:id="rId12">
              <w:r w:rsidRPr="00A35028">
                <w:rPr>
                  <w:rFonts w:ascii="SassoonCRInfant" w:eastAsia="Calibri" w:hAnsi="SassoonCRInfant" w:cs="Calibri"/>
                  <w:color w:val="0000FF"/>
                  <w:u w:val="single"/>
                  <w:lang w:eastAsia="en-GB"/>
                </w:rPr>
                <w:t>https://www.youtube.com/watch?v=-knoQh0kB20</w:t>
              </w:r>
            </w:hyperlink>
          </w:p>
          <w:p w14:paraId="03F136C5" w14:textId="77777777" w:rsidR="00A35028" w:rsidRPr="00A35028" w:rsidRDefault="00A35028" w:rsidP="00A35028">
            <w:pPr>
              <w:rPr>
                <w:rFonts w:ascii="SassoonCRInfant" w:eastAsia="Calibri" w:hAnsi="SassoonCRInfant" w:cs="Calibri"/>
                <w:lang w:eastAsia="en-GB"/>
              </w:rPr>
            </w:pPr>
            <w:r w:rsidRPr="00A35028">
              <w:rPr>
                <w:rFonts w:ascii="SassoonCRInfant" w:eastAsia="Gill Sans" w:hAnsi="SassoonCRInfant" w:cs="Gill Sans"/>
                <w:sz w:val="24"/>
                <w:szCs w:val="24"/>
                <w:lang w:eastAsia="en-GB"/>
              </w:rPr>
              <w:t xml:space="preserve">STEM Learning collection of resources for planning and teaching space – </w:t>
            </w:r>
            <w:hyperlink r:id="rId13">
              <w:r w:rsidRPr="00A35028">
                <w:rPr>
                  <w:rFonts w:ascii="SassoonCRInfant" w:eastAsia="Calibri" w:hAnsi="SassoonCRInfant" w:cs="Calibri"/>
                  <w:color w:val="0000FF"/>
                  <w:u w:val="single"/>
                  <w:lang w:eastAsia="en-GB"/>
                </w:rPr>
                <w:t>https://www.stem.org.uk/resources/community/collection/11358/space-primary-level</w:t>
              </w:r>
            </w:hyperlink>
          </w:p>
          <w:p w14:paraId="219410A2" w14:textId="57CECF79" w:rsidR="006E258A" w:rsidRPr="00A35028" w:rsidRDefault="00A35028" w:rsidP="00A35028">
            <w:pPr>
              <w:rPr>
                <w:rFonts w:ascii="SassoonCRInfant" w:hAnsi="SassoonCRInfant"/>
                <w:highlight w:val="yellow"/>
              </w:rPr>
            </w:pPr>
            <w:r w:rsidRPr="00A35028">
              <w:rPr>
                <w:rFonts w:ascii="SassoonCRInfant" w:eastAsia="Gill Sans" w:hAnsi="SassoonCRInfant" w:cs="Gill Sans"/>
                <w:sz w:val="24"/>
                <w:szCs w:val="24"/>
                <w:lang w:eastAsia="en-GB"/>
              </w:rPr>
              <w:t xml:space="preserve">Primary resources from the European Space Agency (ESA) – </w:t>
            </w:r>
            <w:hyperlink r:id="rId14">
              <w:r w:rsidRPr="00A35028">
                <w:rPr>
                  <w:rFonts w:ascii="SassoonCRInfant" w:eastAsia="Calibri" w:hAnsi="SassoonCRInfant" w:cs="Calibri"/>
                  <w:color w:val="0000FF"/>
                  <w:u w:val="single"/>
                  <w:lang w:eastAsia="en-GB"/>
                </w:rPr>
                <w:t>https://www.esa.int/Education/Teachers_Corner/Primary_classroom_resources</w:t>
              </w:r>
            </w:hyperlink>
          </w:p>
        </w:tc>
      </w:tr>
    </w:tbl>
    <w:p w14:paraId="7E334F75" w14:textId="19E322F6" w:rsidR="007B02FB" w:rsidRPr="00A35028" w:rsidRDefault="007B02FB" w:rsidP="007A1E97">
      <w:pPr>
        <w:jc w:val="center"/>
        <w:rPr>
          <w:rFonts w:ascii="SassoonCRInfant" w:hAnsi="SassoonCRInfant"/>
          <w:sz w:val="24"/>
          <w:szCs w:val="24"/>
        </w:rPr>
      </w:pPr>
    </w:p>
    <w:p w14:paraId="39C0E8F8" w14:textId="4FB03B25" w:rsidR="00AF33D5" w:rsidRPr="007C37B4" w:rsidRDefault="006E258A" w:rsidP="006E258A">
      <w:pPr>
        <w:rPr>
          <w:rFonts w:ascii="SassoonCRInfant" w:hAnsi="SassoonCRInfant"/>
          <w:sz w:val="24"/>
          <w:szCs w:val="24"/>
        </w:rPr>
      </w:pPr>
      <w:r w:rsidRPr="006E258A">
        <w:rPr>
          <w:rFonts w:ascii="SassoonCRInfant" w:hAnsi="SassoonCRInfant"/>
          <w:b/>
          <w:sz w:val="24"/>
          <w:szCs w:val="24"/>
        </w:rPr>
        <w:t>NB</w:t>
      </w:r>
      <w:r>
        <w:rPr>
          <w:rFonts w:ascii="SassoonCRInfant" w:hAnsi="SassoonCRInfant"/>
          <w:sz w:val="24"/>
          <w:szCs w:val="24"/>
        </w:rPr>
        <w:t xml:space="preserve">: </w:t>
      </w:r>
      <w:r w:rsidR="00A35028" w:rsidRPr="00A35028">
        <w:rPr>
          <w:rFonts w:ascii="SassoonCRInfant" w:hAnsi="SassoonCRInfant"/>
          <w:sz w:val="24"/>
          <w:szCs w:val="24"/>
        </w:rPr>
        <w:t xml:space="preserve">This module should be taught after children have done the Year 5 work on </w:t>
      </w:r>
      <w:r w:rsidR="00A35028" w:rsidRPr="00A35028">
        <w:rPr>
          <w:rFonts w:ascii="SassoonCRInfant" w:hAnsi="SassoonCRInfant"/>
          <w:b/>
          <w:sz w:val="24"/>
          <w:szCs w:val="24"/>
        </w:rPr>
        <w:t>Forces</w:t>
      </w:r>
      <w:r w:rsidR="00A35028" w:rsidRPr="00A35028">
        <w:rPr>
          <w:rFonts w:ascii="SassoonCRInfant" w:hAnsi="SassoonCRInfant"/>
          <w:sz w:val="24"/>
          <w:szCs w:val="24"/>
        </w:rPr>
        <w:t>. It may also be better taught in the summer term, as then children can make observations of how shadows change over the course of a day (this is often difficult due to the lack of sun</w:t>
      </w:r>
      <w:r w:rsidR="00A35028">
        <w:rPr>
          <w:rFonts w:ascii="SassoonCRInfant" w:hAnsi="SassoonCRInfant"/>
          <w:sz w:val="24"/>
          <w:szCs w:val="24"/>
        </w:rPr>
        <w:t>light in the rest of the year!)</w:t>
      </w:r>
    </w:p>
    <w:sectPr w:rsidR="00AF33D5" w:rsidRPr="007C37B4" w:rsidSect="00892390">
      <w:pgSz w:w="16838" w:h="11906" w:orient="landscape"/>
      <w:pgMar w:top="709" w:right="426" w:bottom="70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98A78" w14:textId="77777777" w:rsidR="003C363E" w:rsidRDefault="003C363E" w:rsidP="006E64B8">
      <w:pPr>
        <w:spacing w:after="0" w:line="240" w:lineRule="auto"/>
      </w:pPr>
      <w:r>
        <w:separator/>
      </w:r>
    </w:p>
  </w:endnote>
  <w:endnote w:type="continuationSeparator" w:id="0">
    <w:p w14:paraId="66683DAB" w14:textId="77777777" w:rsidR="003C363E" w:rsidRDefault="003C363E" w:rsidP="006E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77076" w14:textId="77777777" w:rsidR="003C363E" w:rsidRDefault="003C363E" w:rsidP="006E64B8">
      <w:pPr>
        <w:spacing w:after="0" w:line="240" w:lineRule="auto"/>
      </w:pPr>
      <w:r>
        <w:separator/>
      </w:r>
    </w:p>
  </w:footnote>
  <w:footnote w:type="continuationSeparator" w:id="0">
    <w:p w14:paraId="0E842C67" w14:textId="77777777" w:rsidR="003C363E" w:rsidRDefault="003C363E" w:rsidP="006E6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4ED"/>
    <w:multiLevelType w:val="hybridMultilevel"/>
    <w:tmpl w:val="732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653CA"/>
    <w:multiLevelType w:val="hybridMultilevel"/>
    <w:tmpl w:val="74E8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924E1"/>
    <w:multiLevelType w:val="hybridMultilevel"/>
    <w:tmpl w:val="FE76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004FC"/>
    <w:multiLevelType w:val="multilevel"/>
    <w:tmpl w:val="ACF23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34410"/>
    <w:multiLevelType w:val="hybridMultilevel"/>
    <w:tmpl w:val="9E2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F19E2"/>
    <w:multiLevelType w:val="hybridMultilevel"/>
    <w:tmpl w:val="3C66A0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FFA103D"/>
    <w:multiLevelType w:val="hybridMultilevel"/>
    <w:tmpl w:val="2A60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341F1"/>
    <w:multiLevelType w:val="hybridMultilevel"/>
    <w:tmpl w:val="FA98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A7985"/>
    <w:multiLevelType w:val="hybridMultilevel"/>
    <w:tmpl w:val="7262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C23BB"/>
    <w:multiLevelType w:val="hybridMultilevel"/>
    <w:tmpl w:val="D7BA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24D2F"/>
    <w:multiLevelType w:val="hybridMultilevel"/>
    <w:tmpl w:val="9324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B1CDE"/>
    <w:multiLevelType w:val="hybridMultilevel"/>
    <w:tmpl w:val="EAC29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D50016"/>
    <w:multiLevelType w:val="hybridMultilevel"/>
    <w:tmpl w:val="15B4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60045"/>
    <w:multiLevelType w:val="hybridMultilevel"/>
    <w:tmpl w:val="EC1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05724"/>
    <w:multiLevelType w:val="hybridMultilevel"/>
    <w:tmpl w:val="A9BC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17655"/>
    <w:multiLevelType w:val="hybridMultilevel"/>
    <w:tmpl w:val="E41C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C50EAB"/>
    <w:multiLevelType w:val="hybridMultilevel"/>
    <w:tmpl w:val="CBFE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
  </w:num>
  <w:num w:numId="4">
    <w:abstractNumId w:val="18"/>
  </w:num>
  <w:num w:numId="5">
    <w:abstractNumId w:val="16"/>
  </w:num>
  <w:num w:numId="6">
    <w:abstractNumId w:val="14"/>
  </w:num>
  <w:num w:numId="7">
    <w:abstractNumId w:val="9"/>
  </w:num>
  <w:num w:numId="8">
    <w:abstractNumId w:val="3"/>
  </w:num>
  <w:num w:numId="9">
    <w:abstractNumId w:val="8"/>
  </w:num>
  <w:num w:numId="10">
    <w:abstractNumId w:val="5"/>
  </w:num>
  <w:num w:numId="11">
    <w:abstractNumId w:val="0"/>
  </w:num>
  <w:num w:numId="12">
    <w:abstractNumId w:val="6"/>
  </w:num>
  <w:num w:numId="13">
    <w:abstractNumId w:val="11"/>
  </w:num>
  <w:num w:numId="14">
    <w:abstractNumId w:val="10"/>
  </w:num>
  <w:num w:numId="15">
    <w:abstractNumId w:val="4"/>
  </w:num>
  <w:num w:numId="16">
    <w:abstractNumId w:val="7"/>
  </w:num>
  <w:num w:numId="17">
    <w:abstractNumId w:val="17"/>
  </w:num>
  <w:num w:numId="18">
    <w:abstractNumId w:val="15"/>
  </w:num>
  <w:num w:numId="19">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97"/>
    <w:rsid w:val="00022503"/>
    <w:rsid w:val="0004483B"/>
    <w:rsid w:val="00096D3E"/>
    <w:rsid w:val="000A61FE"/>
    <w:rsid w:val="000D3803"/>
    <w:rsid w:val="00174390"/>
    <w:rsid w:val="00183470"/>
    <w:rsid w:val="0018632B"/>
    <w:rsid w:val="001E3E83"/>
    <w:rsid w:val="00254D1D"/>
    <w:rsid w:val="002B786B"/>
    <w:rsid w:val="00376D3F"/>
    <w:rsid w:val="003A05AD"/>
    <w:rsid w:val="003C363E"/>
    <w:rsid w:val="00472772"/>
    <w:rsid w:val="004C3E7E"/>
    <w:rsid w:val="004F514F"/>
    <w:rsid w:val="00576E9D"/>
    <w:rsid w:val="00665ED3"/>
    <w:rsid w:val="0066617F"/>
    <w:rsid w:val="006D1C87"/>
    <w:rsid w:val="006E258A"/>
    <w:rsid w:val="006E64B8"/>
    <w:rsid w:val="0070362D"/>
    <w:rsid w:val="00757132"/>
    <w:rsid w:val="007A1E97"/>
    <w:rsid w:val="007B02FB"/>
    <w:rsid w:val="007C37B4"/>
    <w:rsid w:val="00802124"/>
    <w:rsid w:val="00826155"/>
    <w:rsid w:val="008863EB"/>
    <w:rsid w:val="00892390"/>
    <w:rsid w:val="008D584E"/>
    <w:rsid w:val="008F2A02"/>
    <w:rsid w:val="00914932"/>
    <w:rsid w:val="00950619"/>
    <w:rsid w:val="009854F4"/>
    <w:rsid w:val="00A31CF1"/>
    <w:rsid w:val="00A35028"/>
    <w:rsid w:val="00A40A54"/>
    <w:rsid w:val="00A46C24"/>
    <w:rsid w:val="00AB6CEB"/>
    <w:rsid w:val="00AD5099"/>
    <w:rsid w:val="00AE342B"/>
    <w:rsid w:val="00AF33D5"/>
    <w:rsid w:val="00B540F3"/>
    <w:rsid w:val="00B9780A"/>
    <w:rsid w:val="00D4503D"/>
    <w:rsid w:val="00D8311F"/>
    <w:rsid w:val="00DB46DD"/>
    <w:rsid w:val="00E57F9A"/>
    <w:rsid w:val="00EB25F3"/>
    <w:rsid w:val="00EC732B"/>
    <w:rsid w:val="00F05605"/>
    <w:rsid w:val="00FB0F61"/>
    <w:rsid w:val="00FC2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1B02"/>
  <w15:chartTrackingRefBased/>
  <w15:docId w15:val="{6C3ACB91-6E3B-4DF9-B0C6-C43E1338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390"/>
    <w:pPr>
      <w:ind w:left="720"/>
      <w:contextualSpacing/>
    </w:pPr>
  </w:style>
  <w:style w:type="paragraph" w:styleId="Header">
    <w:name w:val="header"/>
    <w:basedOn w:val="Normal"/>
    <w:link w:val="HeaderChar"/>
    <w:uiPriority w:val="99"/>
    <w:unhideWhenUsed/>
    <w:rsid w:val="006E6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4B8"/>
  </w:style>
  <w:style w:type="paragraph" w:styleId="Footer">
    <w:name w:val="footer"/>
    <w:basedOn w:val="Normal"/>
    <w:link w:val="FooterChar"/>
    <w:uiPriority w:val="99"/>
    <w:unhideWhenUsed/>
    <w:rsid w:val="006E6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4B8"/>
  </w:style>
  <w:style w:type="character" w:styleId="Hyperlink">
    <w:name w:val="Hyperlink"/>
    <w:basedOn w:val="DefaultParagraphFont"/>
    <w:uiPriority w:val="99"/>
    <w:unhideWhenUsed/>
    <w:rsid w:val="00A40A54"/>
    <w:rPr>
      <w:color w:val="0000FF"/>
      <w:u w:val="single"/>
    </w:rPr>
  </w:style>
  <w:style w:type="character" w:customStyle="1" w:styleId="UnresolvedMention1">
    <w:name w:val="Unresolved Mention1"/>
    <w:basedOn w:val="DefaultParagraphFont"/>
    <w:uiPriority w:val="99"/>
    <w:semiHidden/>
    <w:unhideWhenUsed/>
    <w:rsid w:val="00A40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6878">
      <w:bodyDiv w:val="1"/>
      <w:marLeft w:val="0"/>
      <w:marRight w:val="0"/>
      <w:marTop w:val="0"/>
      <w:marBottom w:val="0"/>
      <w:divBdr>
        <w:top w:val="none" w:sz="0" w:space="0" w:color="auto"/>
        <w:left w:val="none" w:sz="0" w:space="0" w:color="auto"/>
        <w:bottom w:val="none" w:sz="0" w:space="0" w:color="auto"/>
        <w:right w:val="none" w:sz="0" w:space="0" w:color="auto"/>
      </w:divBdr>
    </w:div>
    <w:div w:id="228274906">
      <w:bodyDiv w:val="1"/>
      <w:marLeft w:val="0"/>
      <w:marRight w:val="0"/>
      <w:marTop w:val="0"/>
      <w:marBottom w:val="0"/>
      <w:divBdr>
        <w:top w:val="none" w:sz="0" w:space="0" w:color="auto"/>
        <w:left w:val="none" w:sz="0" w:space="0" w:color="auto"/>
        <w:bottom w:val="none" w:sz="0" w:space="0" w:color="auto"/>
        <w:right w:val="none" w:sz="0" w:space="0" w:color="auto"/>
      </w:divBdr>
    </w:div>
    <w:div w:id="605699426">
      <w:bodyDiv w:val="1"/>
      <w:marLeft w:val="0"/>
      <w:marRight w:val="0"/>
      <w:marTop w:val="0"/>
      <w:marBottom w:val="0"/>
      <w:divBdr>
        <w:top w:val="none" w:sz="0" w:space="0" w:color="auto"/>
        <w:left w:val="none" w:sz="0" w:space="0" w:color="auto"/>
        <w:bottom w:val="none" w:sz="0" w:space="0" w:color="auto"/>
        <w:right w:val="none" w:sz="0" w:space="0" w:color="auto"/>
      </w:divBdr>
    </w:div>
    <w:div w:id="708189249">
      <w:bodyDiv w:val="1"/>
      <w:marLeft w:val="0"/>
      <w:marRight w:val="0"/>
      <w:marTop w:val="0"/>
      <w:marBottom w:val="0"/>
      <w:divBdr>
        <w:top w:val="none" w:sz="0" w:space="0" w:color="auto"/>
        <w:left w:val="none" w:sz="0" w:space="0" w:color="auto"/>
        <w:bottom w:val="none" w:sz="0" w:space="0" w:color="auto"/>
        <w:right w:val="none" w:sz="0" w:space="0" w:color="auto"/>
      </w:divBdr>
    </w:div>
    <w:div w:id="895626232">
      <w:bodyDiv w:val="1"/>
      <w:marLeft w:val="0"/>
      <w:marRight w:val="0"/>
      <w:marTop w:val="0"/>
      <w:marBottom w:val="0"/>
      <w:divBdr>
        <w:top w:val="none" w:sz="0" w:space="0" w:color="auto"/>
        <w:left w:val="none" w:sz="0" w:space="0" w:color="auto"/>
        <w:bottom w:val="none" w:sz="0" w:space="0" w:color="auto"/>
        <w:right w:val="none" w:sz="0" w:space="0" w:color="auto"/>
      </w:divBdr>
    </w:div>
    <w:div w:id="11056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org.uk/resources/y5-earth-and-space-melissa" TargetMode="External"/><Relationship Id="rId13" Type="http://schemas.openxmlformats.org/officeDocument/2006/relationships/hyperlink" Target="https://www.stem.org.uk/resources/community/collection/11358/space-primary-leve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youtube.com/watch?v=-knoQh0kB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acecampu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bc.co.uk/bitesize/topics/zdrrd2p/resources/1" TargetMode="External"/><Relationship Id="rId4" Type="http://schemas.openxmlformats.org/officeDocument/2006/relationships/webSettings" Target="webSettings.xml"/><Relationship Id="rId9" Type="http://schemas.openxmlformats.org/officeDocument/2006/relationships/hyperlink" Target="https://www.reachoutcpd.com/courses/upper-primary/earth-and-space/" TargetMode="External"/><Relationship Id="rId14" Type="http://schemas.openxmlformats.org/officeDocument/2006/relationships/hyperlink" Target="https://www.esa.int/Education/Teachers_Corner/Primary_classroom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Horan</dc:creator>
  <cp:keywords/>
  <dc:description/>
  <cp:lastModifiedBy>Anna White</cp:lastModifiedBy>
  <cp:revision>4</cp:revision>
  <dcterms:created xsi:type="dcterms:W3CDTF">2022-11-22T21:40:00Z</dcterms:created>
  <dcterms:modified xsi:type="dcterms:W3CDTF">2022-11-22T21:55:00Z</dcterms:modified>
</cp:coreProperties>
</file>